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8319E8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1E1A22">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1652C">
        <w:rPr>
          <w:rFonts w:ascii="Arial" w:hAnsi="Arial" w:cs="Arial"/>
          <w:b/>
          <w:sz w:val="24"/>
          <w:szCs w:val="24"/>
        </w:rPr>
        <w:t xml:space="preserve">       </w:t>
      </w:r>
      <w:r w:rsidR="009B2FF1" w:rsidRPr="009B2FF1">
        <w:rPr>
          <w:rFonts w:ascii="Arial" w:hAnsi="Arial" w:cs="Arial"/>
          <w:b/>
          <w:sz w:val="24"/>
          <w:szCs w:val="24"/>
        </w:rPr>
        <w:t>RP-22075</w:t>
      </w:r>
      <w:r w:rsidR="0041652C">
        <w:rPr>
          <w:rFonts w:ascii="Arial" w:hAnsi="Arial" w:cs="Arial"/>
          <w:b/>
          <w:sz w:val="24"/>
          <w:szCs w:val="24"/>
        </w:rPr>
        <w:t>1</w:t>
      </w:r>
    </w:p>
    <w:p w14:paraId="74D3B354" w14:textId="19A4A63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1A22">
        <w:rPr>
          <w:rFonts w:ascii="Arial" w:hAnsi="Arial" w:cs="Arial"/>
          <w:b/>
          <w:sz w:val="24"/>
        </w:rPr>
        <w:t>Mar</w:t>
      </w:r>
      <w:r w:rsidR="00F20B7B">
        <w:rPr>
          <w:rFonts w:ascii="Arial" w:hAnsi="Arial" w:cs="Arial"/>
          <w:b/>
          <w:sz w:val="24"/>
        </w:rPr>
        <w:t>.</w:t>
      </w:r>
      <w:r w:rsidR="00AD51D1">
        <w:rPr>
          <w:rFonts w:ascii="Arial" w:hAnsi="Arial" w:cs="Arial"/>
          <w:b/>
          <w:sz w:val="24"/>
        </w:rPr>
        <w:t xml:space="preserve"> </w:t>
      </w:r>
      <w:r w:rsidR="00CD7EAD">
        <w:rPr>
          <w:rFonts w:ascii="Arial" w:hAnsi="Arial" w:cs="Arial"/>
          <w:b/>
          <w:sz w:val="24"/>
        </w:rPr>
        <w:t>1</w:t>
      </w:r>
      <w:r w:rsidR="00BA494B">
        <w:rPr>
          <w:rFonts w:ascii="Arial" w:hAnsi="Arial" w:cs="Arial"/>
          <w:b/>
          <w:sz w:val="24"/>
        </w:rPr>
        <w:t>7</w:t>
      </w:r>
      <w:r w:rsidR="001E1A22">
        <w:rPr>
          <w:rFonts w:ascii="Arial" w:hAnsi="Arial" w:cs="Arial"/>
          <w:b/>
          <w:sz w:val="24"/>
        </w:rPr>
        <w:t>-23</w:t>
      </w:r>
      <w:r w:rsidR="00D17794" w:rsidRPr="001A659D">
        <w:rPr>
          <w:rFonts w:ascii="Arial" w:hAnsi="Arial" w:cs="Arial"/>
          <w:b/>
          <w:sz w:val="24"/>
        </w:rPr>
        <w:t>, 20</w:t>
      </w:r>
      <w:r>
        <w:rPr>
          <w:rFonts w:ascii="Arial" w:hAnsi="Arial" w:cs="Arial"/>
          <w:b/>
          <w:sz w:val="24"/>
        </w:rPr>
        <w:t>2</w:t>
      </w:r>
      <w:r w:rsidR="001E1A22">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06A4D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50A1" w:rsidRPr="007650A1">
        <w:rPr>
          <w:rFonts w:ascii="Arial" w:hAnsi="Arial" w:cs="Arial"/>
          <w:lang w:eastAsia="ja-JP"/>
        </w:rPr>
        <w:t>9.</w:t>
      </w:r>
      <w:r w:rsidR="00D95D47">
        <w:rPr>
          <w:rFonts w:ascii="Arial" w:hAnsi="Arial" w:cs="Arial"/>
          <w:lang w:eastAsia="ja-JP"/>
        </w:rPr>
        <w:t>5</w:t>
      </w:r>
      <w:r w:rsidR="007650A1" w:rsidRPr="007650A1">
        <w:rPr>
          <w:rFonts w:ascii="Arial" w:hAnsi="Arial" w:cs="Arial"/>
          <w:lang w:eastAsia="ja-JP"/>
        </w:rPr>
        <w:t>.4.10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AD9B02" w:rsidR="00593315" w:rsidRPr="008836AC" w:rsidRDefault="00A821BD" w:rsidP="001A248F">
            <w:pPr>
              <w:tabs>
                <w:tab w:val="left" w:pos="567"/>
              </w:tabs>
              <w:spacing w:after="0"/>
              <w:rPr>
                <w:rFonts w:ascii="Arial" w:hAnsi="Arial" w:cs="Arial"/>
              </w:rPr>
            </w:pPr>
            <w:r w:rsidRPr="00A821BD">
              <w:rPr>
                <w:rFonts w:ascii="Arial" w:hAnsi="Arial" w:cs="Arial"/>
              </w:rPr>
              <w:t>NR and MR-DC measurement gap enhancements</w:t>
            </w:r>
          </w:p>
        </w:tc>
      </w:tr>
      <w:tr w:rsidR="007650A1" w:rsidRPr="008836AC" w14:paraId="3B7BA5CF" w14:textId="77777777" w:rsidTr="00871653">
        <w:tc>
          <w:tcPr>
            <w:tcW w:w="2436" w:type="dxa"/>
            <w:shd w:val="clear" w:color="auto" w:fill="auto"/>
          </w:tcPr>
          <w:p w14:paraId="17DAA025" w14:textId="77777777" w:rsidR="007650A1" w:rsidRPr="008836AC" w:rsidRDefault="007650A1" w:rsidP="007650A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E00FC0" w14:textId="77777777" w:rsidR="007650A1" w:rsidRDefault="007650A1" w:rsidP="007650A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DC93C67" w:rsidR="007650A1" w:rsidRPr="008836AC" w:rsidRDefault="007650A1" w:rsidP="007650A1">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A944F4B" w14:textId="77777777" w:rsidR="007650A1" w:rsidRDefault="007650A1" w:rsidP="007650A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6B2CB96" w:rsidR="007650A1" w:rsidRPr="008836AC" w:rsidRDefault="007650A1" w:rsidP="007650A1">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1951BBF7" w14:textId="77777777" w:rsidR="007650A1" w:rsidRPr="008836AC" w:rsidRDefault="007650A1" w:rsidP="007650A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FA4A215" w:rsidR="007650A1" w:rsidRPr="008836AC" w:rsidRDefault="007650A1" w:rsidP="007650A1">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663A6D93" w14:textId="77777777" w:rsidR="007650A1" w:rsidRPr="008836AC" w:rsidRDefault="007650A1" w:rsidP="007650A1">
            <w:pPr>
              <w:tabs>
                <w:tab w:val="left" w:pos="567"/>
              </w:tabs>
              <w:spacing w:after="0"/>
              <w:rPr>
                <w:rFonts w:ascii="Arial" w:hAnsi="Arial" w:cs="Arial"/>
              </w:rPr>
            </w:pPr>
            <w:r w:rsidRPr="008836AC">
              <w:rPr>
                <w:rFonts w:ascii="Arial" w:hAnsi="Arial" w:cs="Arial"/>
              </w:rPr>
              <w:t>Testing part:</w:t>
            </w:r>
          </w:p>
          <w:p w14:paraId="6184B75F" w14:textId="6A8A875A" w:rsidR="007650A1" w:rsidRPr="008836AC" w:rsidRDefault="007650A1" w:rsidP="007650A1">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7650A1" w:rsidRPr="008836AC" w14:paraId="12B4E9B7" w14:textId="77777777" w:rsidTr="00871653">
        <w:tc>
          <w:tcPr>
            <w:tcW w:w="2436" w:type="dxa"/>
          </w:tcPr>
          <w:p w14:paraId="1194B810" w14:textId="77777777" w:rsidR="007650A1" w:rsidRPr="008836AC" w:rsidRDefault="007650A1" w:rsidP="007650A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F777790" w:rsidR="007650A1" w:rsidRPr="008836AC" w:rsidRDefault="007650A1" w:rsidP="007650A1">
            <w:pPr>
              <w:tabs>
                <w:tab w:val="left" w:pos="567"/>
              </w:tabs>
              <w:spacing w:after="0"/>
              <w:rPr>
                <w:rFonts w:ascii="Arial" w:hAnsi="Arial" w:cs="Arial"/>
              </w:rPr>
            </w:pPr>
            <w:r w:rsidRPr="00CB571E">
              <w:rPr>
                <w:rFonts w:ascii="Arial" w:hAnsi="Arial" w:cs="Arial"/>
              </w:rPr>
              <w:t>NR_MG_enh</w:t>
            </w:r>
          </w:p>
        </w:tc>
      </w:tr>
      <w:tr w:rsidR="007650A1" w:rsidRPr="008836AC" w14:paraId="5DE04433" w14:textId="77777777" w:rsidTr="00871653">
        <w:tc>
          <w:tcPr>
            <w:tcW w:w="2436" w:type="dxa"/>
          </w:tcPr>
          <w:p w14:paraId="4176DAE9" w14:textId="77777777" w:rsidR="007650A1" w:rsidRPr="008836AC" w:rsidRDefault="007650A1" w:rsidP="007650A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32B06C" w:rsidR="007650A1" w:rsidRPr="008836AC" w:rsidRDefault="007650A1" w:rsidP="007650A1">
            <w:pPr>
              <w:tabs>
                <w:tab w:val="left" w:pos="567"/>
              </w:tabs>
              <w:spacing w:after="0"/>
              <w:rPr>
                <w:rFonts w:ascii="Arial" w:hAnsi="Arial" w:cs="Arial"/>
                <w:lang w:eastAsia="ja-JP"/>
              </w:rPr>
            </w:pPr>
            <w:r w:rsidRPr="00CB571E">
              <w:rPr>
                <w:rFonts w:ascii="Arial" w:hAnsi="Arial" w:cs="Arial"/>
                <w:lang w:eastAsia="ja-JP"/>
              </w:rPr>
              <w:t>890161</w:t>
            </w:r>
          </w:p>
        </w:tc>
      </w:tr>
      <w:tr w:rsidR="007650A1" w:rsidRPr="008836AC" w14:paraId="2184CB69" w14:textId="77777777" w:rsidTr="00871653">
        <w:tc>
          <w:tcPr>
            <w:tcW w:w="2436" w:type="dxa"/>
          </w:tcPr>
          <w:p w14:paraId="7FA547CB" w14:textId="77777777" w:rsidR="007650A1" w:rsidRPr="008836AC" w:rsidRDefault="007650A1" w:rsidP="007650A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CFBC55F" w:rsidR="007650A1" w:rsidRPr="008836AC" w:rsidRDefault="00EB3DAA" w:rsidP="007650A1">
            <w:pPr>
              <w:tabs>
                <w:tab w:val="left" w:pos="567"/>
              </w:tabs>
              <w:spacing w:after="0"/>
              <w:rPr>
                <w:rFonts w:ascii="Arial" w:hAnsi="Arial" w:cs="Arial"/>
                <w:lang w:eastAsia="ja-JP"/>
              </w:rPr>
            </w:pPr>
            <w:hyperlink r:id="rId10" w:history="1">
              <w:r w:rsidR="0085046D" w:rsidRPr="0085046D">
                <w:rPr>
                  <w:rStyle w:val="Hyperlink"/>
                  <w:rFonts w:ascii="Arial" w:hAnsi="Arial" w:cs="Arial"/>
                </w:rPr>
                <w:t>RP-213658</w:t>
              </w:r>
            </w:hyperlink>
          </w:p>
        </w:tc>
      </w:tr>
      <w:tr w:rsidR="007650A1" w:rsidRPr="008836AC" w14:paraId="0BE4E3F0" w14:textId="77777777" w:rsidTr="00871653">
        <w:tc>
          <w:tcPr>
            <w:tcW w:w="2436" w:type="dxa"/>
          </w:tcPr>
          <w:p w14:paraId="7E7C416D" w14:textId="77777777" w:rsidR="007650A1" w:rsidRDefault="007650A1" w:rsidP="007650A1">
            <w:pPr>
              <w:tabs>
                <w:tab w:val="left" w:pos="567"/>
              </w:tabs>
              <w:spacing w:after="0"/>
              <w:rPr>
                <w:rFonts w:ascii="Arial" w:hAnsi="Arial" w:cs="Arial"/>
                <w:b/>
              </w:rPr>
            </w:pPr>
            <w:r>
              <w:rPr>
                <w:rFonts w:ascii="Arial" w:hAnsi="Arial" w:cs="Arial"/>
                <w:b/>
              </w:rPr>
              <w:t>Target Completion Date</w:t>
            </w:r>
          </w:p>
          <w:p w14:paraId="7FE6F1F9" w14:textId="77777777" w:rsidR="007650A1" w:rsidRPr="008836AC" w:rsidRDefault="007650A1" w:rsidP="007650A1">
            <w:pPr>
              <w:tabs>
                <w:tab w:val="left" w:pos="567"/>
              </w:tabs>
              <w:spacing w:after="0"/>
              <w:rPr>
                <w:rFonts w:ascii="Arial" w:hAnsi="Arial" w:cs="Arial"/>
                <w:b/>
              </w:rPr>
            </w:pPr>
            <w:r>
              <w:rPr>
                <w:rFonts w:ascii="Arial" w:hAnsi="Arial" w:cs="Arial"/>
                <w:b/>
              </w:rPr>
              <w:t>(indicate if changed)</w:t>
            </w:r>
          </w:p>
        </w:tc>
        <w:tc>
          <w:tcPr>
            <w:tcW w:w="1846" w:type="dxa"/>
          </w:tcPr>
          <w:p w14:paraId="75A13CF2" w14:textId="77777777" w:rsidR="007650A1" w:rsidRDefault="007650A1" w:rsidP="007650A1">
            <w:pPr>
              <w:tabs>
                <w:tab w:val="left" w:pos="567"/>
              </w:tabs>
              <w:spacing w:after="0"/>
              <w:rPr>
                <w:rFonts w:ascii="Arial" w:hAnsi="Arial" w:cs="Arial"/>
                <w:lang w:eastAsia="ja-JP"/>
              </w:rPr>
            </w:pPr>
            <w:r>
              <w:rPr>
                <w:rFonts w:ascii="Arial" w:hAnsi="Arial" w:cs="Arial"/>
                <w:lang w:eastAsia="ja-JP"/>
              </w:rPr>
              <w:t xml:space="preserve">Study Item: </w:t>
            </w:r>
          </w:p>
          <w:p w14:paraId="2E56FC1C" w14:textId="5A727FE4" w:rsidR="007650A1" w:rsidRPr="008836AC" w:rsidRDefault="007650A1" w:rsidP="007650A1">
            <w:pPr>
              <w:tabs>
                <w:tab w:val="left" w:pos="567"/>
              </w:tabs>
              <w:spacing w:after="0"/>
              <w:rPr>
                <w:rFonts w:ascii="Arial" w:hAnsi="Arial" w:cs="Arial"/>
                <w:lang w:eastAsia="ja-JP"/>
              </w:rPr>
            </w:pPr>
          </w:p>
        </w:tc>
        <w:tc>
          <w:tcPr>
            <w:tcW w:w="1842" w:type="dxa"/>
          </w:tcPr>
          <w:p w14:paraId="5A128F3E" w14:textId="71586A3B" w:rsidR="007650A1" w:rsidRPr="008836AC" w:rsidRDefault="007650A1" w:rsidP="007650A1">
            <w:pPr>
              <w:tabs>
                <w:tab w:val="left" w:pos="567"/>
              </w:tabs>
              <w:spacing w:after="0"/>
              <w:rPr>
                <w:rFonts w:ascii="Arial" w:hAnsi="Arial" w:cs="Arial"/>
                <w:lang w:eastAsia="ja-JP"/>
              </w:rPr>
            </w:pPr>
            <w:r>
              <w:rPr>
                <w:rFonts w:ascii="Arial" w:hAnsi="Arial" w:cs="Arial"/>
                <w:lang w:eastAsia="ja-JP"/>
              </w:rPr>
              <w:t xml:space="preserve">Core part: </w:t>
            </w:r>
            <w:r w:rsidRPr="00B8408B">
              <w:rPr>
                <w:rFonts w:ascii="Arial" w:hAnsi="Arial" w:cs="Arial"/>
                <w:color w:val="00B050"/>
                <w:kern w:val="2"/>
                <w:sz w:val="21"/>
                <w:szCs w:val="22"/>
                <w:lang w:val="en-US" w:eastAsia="ja-JP"/>
              </w:rPr>
              <w:t>03/2022</w:t>
            </w:r>
          </w:p>
        </w:tc>
        <w:tc>
          <w:tcPr>
            <w:tcW w:w="2268" w:type="dxa"/>
          </w:tcPr>
          <w:p w14:paraId="150E2BE5" w14:textId="09B73F08" w:rsidR="007650A1" w:rsidRPr="008836AC" w:rsidRDefault="007650A1" w:rsidP="007650A1">
            <w:pPr>
              <w:tabs>
                <w:tab w:val="left" w:pos="567"/>
              </w:tabs>
              <w:spacing w:after="0"/>
              <w:rPr>
                <w:rFonts w:ascii="Arial" w:hAnsi="Arial" w:cs="Arial"/>
                <w:lang w:eastAsia="ja-JP"/>
              </w:rPr>
            </w:pPr>
            <w:r>
              <w:rPr>
                <w:rFonts w:ascii="Arial" w:hAnsi="Arial" w:cs="Arial"/>
                <w:lang w:eastAsia="ja-JP"/>
              </w:rPr>
              <w:t xml:space="preserve">Performance part: </w:t>
            </w:r>
            <w:r w:rsidRPr="00B8408B">
              <w:rPr>
                <w:rFonts w:ascii="Arial" w:hAnsi="Arial" w:cs="Arial"/>
                <w:color w:val="00B050"/>
                <w:kern w:val="2"/>
                <w:sz w:val="21"/>
                <w:szCs w:val="22"/>
                <w:lang w:val="en-US" w:eastAsia="ja-JP"/>
              </w:rPr>
              <w:t>09/2022</w:t>
            </w:r>
          </w:p>
        </w:tc>
        <w:tc>
          <w:tcPr>
            <w:tcW w:w="1694" w:type="dxa"/>
            <w:gridSpan w:val="2"/>
          </w:tcPr>
          <w:p w14:paraId="5BB6B905" w14:textId="6D758654" w:rsidR="007650A1" w:rsidRPr="006A7BCB" w:rsidRDefault="007650A1" w:rsidP="00765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650A1" w:rsidRPr="008836AC" w14:paraId="2EC56AAA" w14:textId="77777777" w:rsidTr="00871653">
        <w:tc>
          <w:tcPr>
            <w:tcW w:w="2436" w:type="dxa"/>
          </w:tcPr>
          <w:p w14:paraId="67092FF9" w14:textId="77777777" w:rsidR="007650A1" w:rsidRDefault="007650A1" w:rsidP="007650A1">
            <w:pPr>
              <w:tabs>
                <w:tab w:val="left" w:pos="567"/>
              </w:tabs>
              <w:spacing w:after="0"/>
              <w:rPr>
                <w:rFonts w:ascii="Arial" w:hAnsi="Arial" w:cs="Arial"/>
                <w:b/>
              </w:rPr>
            </w:pPr>
            <w:r>
              <w:rPr>
                <w:rFonts w:ascii="Arial" w:hAnsi="Arial" w:cs="Arial"/>
                <w:b/>
              </w:rPr>
              <w:t>Overall Completion level</w:t>
            </w:r>
          </w:p>
        </w:tc>
        <w:tc>
          <w:tcPr>
            <w:tcW w:w="1846" w:type="dxa"/>
          </w:tcPr>
          <w:p w14:paraId="6BCA1C98" w14:textId="77777777" w:rsidR="007650A1" w:rsidRDefault="007650A1" w:rsidP="007650A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AF2FD0" w:rsidR="007650A1" w:rsidRPr="008836AC" w:rsidRDefault="007650A1" w:rsidP="007650A1">
            <w:pPr>
              <w:tabs>
                <w:tab w:val="left" w:pos="567"/>
              </w:tabs>
              <w:spacing w:after="0"/>
              <w:rPr>
                <w:rFonts w:ascii="Arial" w:hAnsi="Arial" w:cs="Arial"/>
                <w:lang w:eastAsia="ja-JP"/>
              </w:rPr>
            </w:pPr>
          </w:p>
        </w:tc>
        <w:tc>
          <w:tcPr>
            <w:tcW w:w="1842" w:type="dxa"/>
          </w:tcPr>
          <w:p w14:paraId="02C5EAC7" w14:textId="77777777" w:rsidR="007650A1" w:rsidRDefault="007650A1" w:rsidP="007650A1">
            <w:pPr>
              <w:tabs>
                <w:tab w:val="left" w:pos="567"/>
              </w:tabs>
              <w:spacing w:after="0"/>
              <w:rPr>
                <w:rFonts w:ascii="Arial" w:hAnsi="Arial" w:cs="Arial"/>
                <w:lang w:eastAsia="ja-JP"/>
              </w:rPr>
            </w:pPr>
            <w:r>
              <w:rPr>
                <w:rFonts w:ascii="Arial" w:hAnsi="Arial" w:cs="Arial"/>
                <w:lang w:eastAsia="ja-JP"/>
              </w:rPr>
              <w:t xml:space="preserve">Core part: </w:t>
            </w:r>
          </w:p>
          <w:p w14:paraId="3F67AA61" w14:textId="77777777" w:rsidR="007650A1" w:rsidRPr="0051411C" w:rsidRDefault="00186502" w:rsidP="007650A1">
            <w:pPr>
              <w:tabs>
                <w:tab w:val="left" w:pos="567"/>
              </w:tabs>
              <w:spacing w:after="0"/>
              <w:rPr>
                <w:rFonts w:ascii="Arial" w:hAnsi="Arial" w:cs="Arial"/>
                <w:color w:val="00B050"/>
                <w:kern w:val="2"/>
                <w:sz w:val="21"/>
                <w:szCs w:val="22"/>
                <w:lang w:val="en-US" w:eastAsia="ja-JP"/>
              </w:rPr>
            </w:pPr>
            <w:r w:rsidRPr="0051411C">
              <w:rPr>
                <w:rFonts w:ascii="Arial" w:hAnsi="Arial" w:cs="Arial"/>
                <w:color w:val="00B050"/>
                <w:kern w:val="2"/>
                <w:sz w:val="21"/>
                <w:szCs w:val="22"/>
                <w:lang w:val="en-US" w:eastAsia="ja-JP"/>
              </w:rPr>
              <w:t xml:space="preserve">RAN4: </w:t>
            </w:r>
            <w:r w:rsidR="00D95D47" w:rsidRPr="0051411C">
              <w:rPr>
                <w:rFonts w:ascii="Arial" w:hAnsi="Arial" w:cs="Arial"/>
                <w:color w:val="00B050"/>
                <w:kern w:val="2"/>
                <w:sz w:val="21"/>
                <w:szCs w:val="22"/>
                <w:lang w:val="en-US" w:eastAsia="ja-JP"/>
              </w:rPr>
              <w:t>100</w:t>
            </w:r>
            <w:r w:rsidR="007650A1" w:rsidRPr="0051411C">
              <w:rPr>
                <w:rFonts w:ascii="Arial" w:hAnsi="Arial" w:cs="Arial"/>
                <w:color w:val="00B050"/>
                <w:kern w:val="2"/>
                <w:sz w:val="21"/>
                <w:szCs w:val="22"/>
                <w:lang w:val="en-US" w:eastAsia="ja-JP"/>
              </w:rPr>
              <w:t>%</w:t>
            </w:r>
          </w:p>
          <w:p w14:paraId="5794DFF7" w14:textId="55CCAD8E" w:rsidR="00186502" w:rsidRPr="00186502" w:rsidRDefault="00186502" w:rsidP="007650A1">
            <w:pPr>
              <w:tabs>
                <w:tab w:val="left" w:pos="567"/>
              </w:tabs>
              <w:spacing w:after="0"/>
              <w:rPr>
                <w:rFonts w:ascii="Arial" w:eastAsiaTheme="minorEastAsia" w:hAnsi="Arial" w:cs="Arial"/>
                <w:lang w:eastAsia="zh-TW"/>
              </w:rPr>
            </w:pPr>
            <w:r w:rsidRPr="0051411C">
              <w:rPr>
                <w:rFonts w:ascii="Arial" w:eastAsiaTheme="minorEastAsia" w:hAnsi="Arial" w:cs="Arial" w:hint="eastAsia"/>
                <w:color w:val="00B050"/>
                <w:kern w:val="2"/>
                <w:sz w:val="21"/>
                <w:szCs w:val="22"/>
                <w:lang w:val="en-US" w:eastAsia="zh-TW"/>
              </w:rPr>
              <w:t>R</w:t>
            </w:r>
            <w:r w:rsidRPr="0051411C">
              <w:rPr>
                <w:rFonts w:ascii="Arial" w:eastAsiaTheme="minorEastAsia" w:hAnsi="Arial" w:cs="Arial"/>
                <w:color w:val="00B050"/>
                <w:kern w:val="2"/>
                <w:sz w:val="21"/>
                <w:szCs w:val="22"/>
                <w:lang w:val="en-US" w:eastAsia="zh-TW"/>
              </w:rPr>
              <w:t xml:space="preserve">AN2: </w:t>
            </w:r>
            <w:r w:rsidR="00F40608" w:rsidRPr="0051411C">
              <w:rPr>
                <w:rFonts w:ascii="Arial" w:eastAsiaTheme="minorEastAsia" w:hAnsi="Arial" w:cs="Arial"/>
                <w:color w:val="00B050"/>
                <w:kern w:val="2"/>
                <w:sz w:val="21"/>
                <w:szCs w:val="22"/>
                <w:lang w:val="en-US" w:eastAsia="zh-TW"/>
              </w:rPr>
              <w:t>100</w:t>
            </w:r>
            <w:r w:rsidRPr="0051411C">
              <w:rPr>
                <w:rFonts w:ascii="Arial" w:eastAsiaTheme="minorEastAsia" w:hAnsi="Arial" w:cs="Arial"/>
                <w:color w:val="00B050"/>
                <w:kern w:val="2"/>
                <w:sz w:val="21"/>
                <w:szCs w:val="22"/>
                <w:lang w:val="en-US" w:eastAsia="zh-TW"/>
              </w:rPr>
              <w:t>%</w:t>
            </w:r>
          </w:p>
        </w:tc>
        <w:tc>
          <w:tcPr>
            <w:tcW w:w="2268" w:type="dxa"/>
          </w:tcPr>
          <w:p w14:paraId="5C52B576" w14:textId="77777777" w:rsidR="007650A1" w:rsidRDefault="007650A1" w:rsidP="007650A1">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C08656D" w:rsidR="007650A1" w:rsidRPr="008836AC" w:rsidRDefault="007650A1" w:rsidP="007650A1">
            <w:pPr>
              <w:tabs>
                <w:tab w:val="left" w:pos="567"/>
              </w:tabs>
              <w:spacing w:after="0"/>
              <w:rPr>
                <w:rFonts w:ascii="Arial" w:hAnsi="Arial" w:cs="Arial"/>
                <w:lang w:eastAsia="ja-JP"/>
              </w:rPr>
            </w:pPr>
            <w:r w:rsidRPr="00BD05FA">
              <w:rPr>
                <w:rFonts w:ascii="Arial" w:hAnsi="Arial" w:cs="Arial"/>
                <w:color w:val="00B050"/>
                <w:kern w:val="2"/>
                <w:sz w:val="21"/>
                <w:szCs w:val="22"/>
                <w:lang w:val="en-US" w:eastAsia="ja-JP"/>
              </w:rPr>
              <w:t>0%</w:t>
            </w:r>
          </w:p>
        </w:tc>
        <w:tc>
          <w:tcPr>
            <w:tcW w:w="1694" w:type="dxa"/>
            <w:gridSpan w:val="2"/>
          </w:tcPr>
          <w:p w14:paraId="70DECF59" w14:textId="7C374CCB" w:rsidR="007650A1" w:rsidRPr="006A7BCB" w:rsidRDefault="007650A1" w:rsidP="00765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650A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A507F06" w:rsidR="00EF4800" w:rsidRPr="008836AC" w:rsidRDefault="007650A1" w:rsidP="001A248F">
            <w:pPr>
              <w:tabs>
                <w:tab w:val="left" w:pos="567"/>
              </w:tabs>
              <w:spacing w:after="0"/>
              <w:rPr>
                <w:rFonts w:ascii="Arial" w:hAnsi="Arial" w:cs="Arial"/>
                <w:color w:val="FF0000"/>
              </w:rPr>
            </w:pPr>
            <w:r w:rsidRPr="00E774CF">
              <w:rPr>
                <w:rFonts w:ascii="Arial" w:hAnsi="Arial" w:cs="Arial"/>
              </w:rPr>
              <w:t>TSG RAN WG4</w:t>
            </w:r>
          </w:p>
        </w:tc>
      </w:tr>
      <w:tr w:rsidR="007650A1" w:rsidRPr="008836AC" w14:paraId="5EF9AD31" w14:textId="77777777" w:rsidTr="007650A1">
        <w:tc>
          <w:tcPr>
            <w:tcW w:w="1415" w:type="dxa"/>
            <w:vMerge w:val="restart"/>
            <w:vAlign w:val="center"/>
          </w:tcPr>
          <w:p w14:paraId="589FA298" w14:textId="77777777" w:rsidR="007650A1" w:rsidRPr="008836AC" w:rsidRDefault="007650A1" w:rsidP="007650A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7650A1" w:rsidRPr="008836AC" w:rsidRDefault="007650A1" w:rsidP="007650A1">
            <w:pPr>
              <w:tabs>
                <w:tab w:val="left" w:pos="567"/>
              </w:tabs>
              <w:spacing w:after="0"/>
              <w:rPr>
                <w:rFonts w:ascii="Arial" w:hAnsi="Arial" w:cs="Arial"/>
                <w:b/>
              </w:rPr>
            </w:pPr>
            <w:r w:rsidRPr="008836AC">
              <w:rPr>
                <w:rFonts w:ascii="Arial" w:hAnsi="Arial" w:cs="Arial"/>
                <w:b/>
              </w:rPr>
              <w:t>Name</w:t>
            </w:r>
          </w:p>
        </w:tc>
        <w:tc>
          <w:tcPr>
            <w:tcW w:w="7336" w:type="dxa"/>
          </w:tcPr>
          <w:p w14:paraId="127CF618" w14:textId="0A8A58CA" w:rsidR="007650A1" w:rsidRPr="008836AC" w:rsidRDefault="007650A1" w:rsidP="007650A1">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7650A1" w:rsidRPr="008836AC" w14:paraId="36040647" w14:textId="77777777" w:rsidTr="007650A1">
        <w:tc>
          <w:tcPr>
            <w:tcW w:w="1415" w:type="dxa"/>
            <w:vMerge/>
          </w:tcPr>
          <w:p w14:paraId="2B760CAA" w14:textId="77777777" w:rsidR="007650A1" w:rsidRPr="008836AC" w:rsidRDefault="007650A1" w:rsidP="007650A1">
            <w:pPr>
              <w:tabs>
                <w:tab w:val="left" w:pos="567"/>
              </w:tabs>
              <w:rPr>
                <w:rFonts w:ascii="Arial" w:hAnsi="Arial" w:cs="Arial"/>
                <w:b/>
              </w:rPr>
            </w:pPr>
          </w:p>
        </w:tc>
        <w:tc>
          <w:tcPr>
            <w:tcW w:w="1335" w:type="dxa"/>
          </w:tcPr>
          <w:p w14:paraId="6AD0A3C2" w14:textId="77777777" w:rsidR="007650A1" w:rsidRPr="008836AC" w:rsidRDefault="007650A1" w:rsidP="007650A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87CEE28" w:rsidR="007650A1" w:rsidRPr="008836AC" w:rsidRDefault="007650A1" w:rsidP="007650A1">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7650A1" w:rsidRPr="008836AC" w14:paraId="588EE5C8" w14:textId="77777777" w:rsidTr="007650A1">
        <w:tc>
          <w:tcPr>
            <w:tcW w:w="1415" w:type="dxa"/>
            <w:vMerge/>
          </w:tcPr>
          <w:p w14:paraId="5371B18D" w14:textId="77777777" w:rsidR="007650A1" w:rsidRPr="008836AC" w:rsidRDefault="007650A1" w:rsidP="007650A1">
            <w:pPr>
              <w:tabs>
                <w:tab w:val="left" w:pos="567"/>
              </w:tabs>
              <w:rPr>
                <w:rFonts w:ascii="Arial" w:hAnsi="Arial" w:cs="Arial"/>
                <w:b/>
              </w:rPr>
            </w:pPr>
          </w:p>
        </w:tc>
        <w:tc>
          <w:tcPr>
            <w:tcW w:w="1335" w:type="dxa"/>
          </w:tcPr>
          <w:p w14:paraId="4BB54D4E" w14:textId="77777777" w:rsidR="007650A1" w:rsidRPr="008836AC" w:rsidRDefault="007650A1" w:rsidP="007650A1">
            <w:pPr>
              <w:tabs>
                <w:tab w:val="left" w:pos="567"/>
              </w:tabs>
              <w:spacing w:after="0"/>
              <w:rPr>
                <w:rFonts w:ascii="Arial" w:hAnsi="Arial" w:cs="Arial"/>
                <w:b/>
              </w:rPr>
            </w:pPr>
            <w:r w:rsidRPr="008836AC">
              <w:rPr>
                <w:rFonts w:ascii="Arial" w:hAnsi="Arial" w:cs="Arial"/>
                <w:b/>
              </w:rPr>
              <w:t>Email</w:t>
            </w:r>
          </w:p>
        </w:tc>
        <w:tc>
          <w:tcPr>
            <w:tcW w:w="7336" w:type="dxa"/>
          </w:tcPr>
          <w:p w14:paraId="0563966F" w14:textId="6BC97E3F" w:rsidR="007650A1" w:rsidRPr="008836AC" w:rsidRDefault="00EB3DAA" w:rsidP="007650A1">
            <w:pPr>
              <w:tabs>
                <w:tab w:val="left" w:pos="567"/>
              </w:tabs>
              <w:spacing w:after="0"/>
              <w:rPr>
                <w:rFonts w:ascii="Arial" w:hAnsi="Arial" w:cs="Arial"/>
              </w:rPr>
            </w:pPr>
            <w:hyperlink r:id="rId11" w:history="1">
              <w:r w:rsidR="007650A1" w:rsidRPr="00D80A6E">
                <w:rPr>
                  <w:rStyle w:val="Hyperlink"/>
                  <w:bCs/>
                </w:rPr>
                <w:t>ato.yu@mediatek.com</w:t>
              </w:r>
            </w:hyperlink>
            <w:r w:rsidR="007650A1">
              <w:rPr>
                <w:bCs/>
              </w:rPr>
              <w:t xml:space="preserve">, </w:t>
            </w:r>
            <w:hyperlink r:id="rId12" w:history="1">
              <w:r w:rsidR="007650A1"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EE2258"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51B7CD6C" w14:textId="605B7A5C" w:rsidR="00DE1A36" w:rsidRPr="00AF64D2" w:rsidRDefault="00DE1A36" w:rsidP="00DE1A36">
      <w:pPr>
        <w:spacing w:after="0"/>
        <w:rPr>
          <w:b/>
          <w:lang w:eastAsia="ja-JP"/>
        </w:rPr>
      </w:pPr>
      <w:r w:rsidRPr="00AF64D2">
        <w:rPr>
          <w:b/>
          <w:lang w:eastAsia="ja-JP"/>
        </w:rPr>
        <w:t>RAN2#116</w:t>
      </w:r>
      <w:r w:rsidR="00B04861" w:rsidRPr="00AF64D2">
        <w:rPr>
          <w:b/>
          <w:lang w:eastAsia="ja-JP"/>
        </w:rPr>
        <w:t>bis-</w:t>
      </w:r>
      <w:r w:rsidRPr="00AF64D2">
        <w:rPr>
          <w:b/>
          <w:lang w:eastAsia="ja-JP"/>
        </w:rPr>
        <w:t>e</w:t>
      </w:r>
      <w:r w:rsidR="003F56B1" w:rsidRPr="00AF64D2">
        <w:rPr>
          <w:b/>
          <w:lang w:eastAsia="ja-JP"/>
        </w:rPr>
        <w:t xml:space="preserve"> </w:t>
      </w:r>
      <w:r w:rsidR="003F56B1" w:rsidRPr="00AF64D2">
        <w:rPr>
          <w:b/>
        </w:rPr>
        <w:t>(Jan, 2022, Electronic)</w:t>
      </w:r>
    </w:p>
    <w:p w14:paraId="0E283BBD" w14:textId="77777777" w:rsidR="00DE1A36" w:rsidRPr="00AF64D2" w:rsidRDefault="00DE1A36" w:rsidP="00DE1A36">
      <w:pPr>
        <w:spacing w:after="0"/>
        <w:rPr>
          <w:b/>
          <w:lang w:eastAsia="ja-JP"/>
        </w:rPr>
      </w:pPr>
    </w:p>
    <w:p w14:paraId="498CF72D" w14:textId="466E8879" w:rsidR="00DE1A36" w:rsidRPr="00AF64D2" w:rsidRDefault="00DE1A36" w:rsidP="00B04861">
      <w:pPr>
        <w:spacing w:after="0"/>
        <w:ind w:leftChars="100" w:left="200"/>
        <w:rPr>
          <w:bCs/>
          <w:u w:val="single"/>
          <w:lang w:eastAsia="ja-JP"/>
        </w:rPr>
      </w:pPr>
      <w:r w:rsidRPr="00AF64D2">
        <w:rPr>
          <w:bCs/>
          <w:u w:val="single"/>
          <w:lang w:eastAsia="ja-JP"/>
        </w:rPr>
        <w:t>Pre-configured MG</w:t>
      </w:r>
    </w:p>
    <w:p w14:paraId="448CDB58"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Add 1 bit indication in </w:t>
      </w:r>
      <w:r w:rsidRPr="00AF64D2">
        <w:rPr>
          <w:rFonts w:ascii="Times New Roman" w:hAnsi="Times New Roman"/>
          <w:b w:val="0"/>
          <w:bCs/>
          <w:i/>
          <w:iCs/>
        </w:rPr>
        <w:t>gapConfig</w:t>
      </w:r>
      <w:r w:rsidRPr="00AF64D2">
        <w:rPr>
          <w:rFonts w:ascii="Times New Roman" w:hAnsi="Times New Roman"/>
          <w:b w:val="0"/>
          <w:bCs/>
        </w:rPr>
        <w:t xml:space="preserve"> to indicate pre-configured measurement gap.</w:t>
      </w:r>
    </w:p>
    <w:p w14:paraId="6AC799A1"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In case of simultaneous support of legacy gap and pre-configured gap, it is agreed to support option 2: combine concurrent gap to indicate pre-configured gap if both are enabled.</w:t>
      </w:r>
    </w:p>
    <w:p w14:paraId="065DAD74"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lang w:eastAsia="zh-CN"/>
        </w:rPr>
      </w:pPr>
      <w:r w:rsidRPr="00AF64D2">
        <w:rPr>
          <w:rFonts w:ascii="Times New Roman" w:hAnsi="Times New Roman"/>
          <w:b w:val="0"/>
          <w:bCs/>
          <w:lang w:eastAsia="zh-CN"/>
        </w:rPr>
        <w:t>RAN2 confirms that MAC-CE based activation/deactivation for pre-configured MG is NOT supported for MGE WI.</w:t>
      </w:r>
    </w:p>
    <w:p w14:paraId="59D7BD7A" w14:textId="77777777" w:rsidR="008358D5" w:rsidRPr="00AF64D2" w:rsidRDefault="008358D5" w:rsidP="00B04861">
      <w:pPr>
        <w:ind w:leftChars="100" w:left="200"/>
        <w:rPr>
          <w:bCs/>
        </w:rPr>
      </w:pPr>
    </w:p>
    <w:p w14:paraId="19765171" w14:textId="08FB495B" w:rsidR="00DE1A36" w:rsidRPr="00AF64D2" w:rsidRDefault="00DE1A36" w:rsidP="00B04861">
      <w:pPr>
        <w:spacing w:after="0"/>
        <w:ind w:leftChars="100" w:left="200"/>
        <w:rPr>
          <w:bCs/>
          <w:u w:val="single"/>
          <w:lang w:eastAsia="ja-JP"/>
        </w:rPr>
      </w:pPr>
      <w:r w:rsidRPr="00AF64D2">
        <w:rPr>
          <w:bCs/>
          <w:u w:val="single"/>
          <w:lang w:eastAsia="ja-JP"/>
        </w:rPr>
        <w:t>Concurrent MG</w:t>
      </w:r>
    </w:p>
    <w:p w14:paraId="368A268A"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Introduce multiple gap configuration in IE </w:t>
      </w:r>
      <w:r w:rsidRPr="00AF64D2">
        <w:rPr>
          <w:rFonts w:ascii="Times New Roman" w:hAnsi="Times New Roman"/>
          <w:b w:val="0"/>
          <w:bCs/>
          <w:i/>
          <w:iCs/>
        </w:rPr>
        <w:t>MeasGapConfig</w:t>
      </w:r>
      <w:r w:rsidRPr="00AF64D2">
        <w:rPr>
          <w:rFonts w:ascii="Times New Roman" w:hAnsi="Times New Roman"/>
          <w:b w:val="0"/>
          <w:bCs/>
        </w:rPr>
        <w:t xml:space="preserve"> (i.e. by configuring multiple </w:t>
      </w:r>
      <w:r w:rsidRPr="00AF64D2">
        <w:rPr>
          <w:rFonts w:ascii="Times New Roman" w:hAnsi="Times New Roman"/>
          <w:b w:val="0"/>
          <w:bCs/>
          <w:i/>
          <w:iCs/>
        </w:rPr>
        <w:t>GapConfig</w:t>
      </w:r>
      <w:r w:rsidRPr="00AF64D2">
        <w:rPr>
          <w:rFonts w:ascii="Times New Roman" w:hAnsi="Times New Roman"/>
          <w:b w:val="0"/>
          <w:bCs/>
        </w:rPr>
        <w:t>).</w:t>
      </w:r>
    </w:p>
    <w:p w14:paraId="6CF54FE6" w14:textId="77777777" w:rsidR="008358D5" w:rsidRPr="00AF64D2" w:rsidRDefault="008358D5" w:rsidP="008358D5">
      <w:pPr>
        <w:pStyle w:val="Agreement"/>
        <w:numPr>
          <w:ilvl w:val="0"/>
          <w:numId w:val="0"/>
        </w:numPr>
        <w:ind w:left="1619"/>
        <w:rPr>
          <w:rFonts w:ascii="Times New Roman" w:hAnsi="Times New Roman"/>
          <w:b w:val="0"/>
          <w:bCs/>
        </w:rPr>
      </w:pPr>
      <w:r w:rsidRPr="00AF64D2">
        <w:rPr>
          <w:rFonts w:ascii="Times New Roman" w:hAnsi="Times New Roman"/>
          <w:b w:val="0"/>
          <w:bCs/>
        </w:rPr>
        <w:t xml:space="preserve">FFS Whether to use </w:t>
      </w:r>
      <w:r w:rsidRPr="00AF64D2">
        <w:rPr>
          <w:rFonts w:ascii="Times New Roman" w:hAnsi="Times New Roman"/>
          <w:b w:val="0"/>
          <w:bCs/>
          <w:i/>
          <w:iCs/>
        </w:rPr>
        <w:t>ToAddModList</w:t>
      </w:r>
      <w:r w:rsidRPr="00AF64D2">
        <w:rPr>
          <w:rFonts w:ascii="Times New Roman" w:hAnsi="Times New Roman"/>
          <w:b w:val="0"/>
          <w:bCs/>
        </w:rPr>
        <w:t xml:space="preserve"> and </w:t>
      </w:r>
      <w:r w:rsidRPr="00AF64D2">
        <w:rPr>
          <w:rFonts w:ascii="Times New Roman" w:hAnsi="Times New Roman"/>
          <w:b w:val="0"/>
          <w:bCs/>
          <w:i/>
          <w:iCs/>
        </w:rPr>
        <w:t>ToReleaseList</w:t>
      </w:r>
      <w:r w:rsidRPr="00AF64D2">
        <w:rPr>
          <w:rFonts w:ascii="Times New Roman" w:hAnsi="Times New Roman"/>
          <w:b w:val="0"/>
          <w:bCs/>
        </w:rPr>
        <w:t xml:space="preserve"> structure</w:t>
      </w:r>
    </w:p>
    <w:p w14:paraId="1A072D9B" w14:textId="77777777" w:rsidR="008358D5" w:rsidRPr="00AF64D2" w:rsidRDefault="008358D5" w:rsidP="008358D5">
      <w:pPr>
        <w:pStyle w:val="Agreement"/>
        <w:numPr>
          <w:ilvl w:val="0"/>
          <w:numId w:val="0"/>
        </w:numPr>
        <w:ind w:left="1619"/>
        <w:rPr>
          <w:rFonts w:ascii="Times New Roman" w:hAnsi="Times New Roman"/>
          <w:b w:val="0"/>
          <w:bCs/>
        </w:rPr>
      </w:pPr>
      <w:r w:rsidRPr="00AF64D2">
        <w:rPr>
          <w:rFonts w:ascii="Times New Roman" w:hAnsi="Times New Roman"/>
          <w:b w:val="0"/>
          <w:bCs/>
        </w:rPr>
        <w:t xml:space="preserve">FFS to add gap ID in </w:t>
      </w:r>
      <w:r w:rsidRPr="00AF64D2">
        <w:rPr>
          <w:rFonts w:ascii="Times New Roman" w:hAnsi="Times New Roman"/>
          <w:b w:val="0"/>
          <w:bCs/>
          <w:i/>
          <w:iCs/>
        </w:rPr>
        <w:t>GapConfig</w:t>
      </w:r>
    </w:p>
    <w:p w14:paraId="206D6150"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FFS if In addition to the per frequency layer association in P3, define ASN.1 for per use case (</w:t>
      </w:r>
      <w:r w:rsidRPr="00AF64D2">
        <w:rPr>
          <w:rFonts w:ascii="Times New Roman" w:eastAsia="SimSun" w:hAnsi="Times New Roman"/>
          <w:b w:val="0"/>
          <w:bCs/>
          <w:lang w:eastAsia="zh-CN"/>
        </w:rPr>
        <w:t xml:space="preserve">e.g. PRS, SSB, CSI-RS, EUTRA) </w:t>
      </w:r>
      <w:r w:rsidRPr="00AF64D2">
        <w:rPr>
          <w:rFonts w:ascii="Times New Roman" w:hAnsi="Times New Roman"/>
          <w:b w:val="0"/>
          <w:bCs/>
        </w:rPr>
        <w:t>association with concurrent gaps.</w:t>
      </w:r>
    </w:p>
    <w:p w14:paraId="1F3AF0EA"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RAN2 don’t supports concurrent gap association to 3G/2G from signalling perspective, but the signalling shall be extendable if this need to be introduced. </w:t>
      </w:r>
    </w:p>
    <w:p w14:paraId="3338F2FC" w14:textId="65889DF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For association between concurrent MG and measured frequencies: Indicate the associated gaps (via “gap ID”) in MO; (for PRS measurement, indicating in the association in MG configuration).</w:t>
      </w:r>
    </w:p>
    <w:p w14:paraId="4520F88D" w14:textId="77777777" w:rsidR="008358D5" w:rsidRPr="00AF64D2" w:rsidRDefault="008358D5" w:rsidP="008358D5">
      <w:pPr>
        <w:pStyle w:val="Doc-text2"/>
        <w:rPr>
          <w:rFonts w:ascii="Times New Roman" w:eastAsia="Yu Mincho" w:hAnsi="Times New Roman"/>
          <w:bCs/>
          <w:lang w:eastAsia="ja-JP"/>
        </w:rPr>
      </w:pPr>
    </w:p>
    <w:p w14:paraId="1975A207" w14:textId="76D1E431" w:rsidR="00DE1A36" w:rsidRPr="00AF64D2" w:rsidRDefault="00DE1A36" w:rsidP="00B04861">
      <w:pPr>
        <w:spacing w:after="0"/>
        <w:ind w:leftChars="100" w:left="200"/>
        <w:rPr>
          <w:bCs/>
          <w:u w:val="single"/>
          <w:lang w:eastAsia="ja-JP"/>
        </w:rPr>
      </w:pPr>
      <w:r w:rsidRPr="00AF64D2">
        <w:rPr>
          <w:bCs/>
          <w:u w:val="single"/>
          <w:lang w:eastAsia="ja-JP"/>
        </w:rPr>
        <w:t>NCSG</w:t>
      </w:r>
    </w:p>
    <w:p w14:paraId="4FBB557A"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Can work offline on LS out. </w:t>
      </w:r>
    </w:p>
    <w:p w14:paraId="60CAFED0" w14:textId="77777777" w:rsidR="008358D5" w:rsidRPr="00AF64D2" w:rsidRDefault="008358D5" w:rsidP="008358D5">
      <w:pPr>
        <w:pStyle w:val="Doc-text2"/>
        <w:rPr>
          <w:rFonts w:ascii="Times New Roman" w:hAnsi="Times New Roman"/>
          <w:bCs/>
        </w:rPr>
      </w:pPr>
    </w:p>
    <w:p w14:paraId="669E5511"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Re-use the Rel-16 NeedForGap reporting like procedure for NCSG reporting:</w:t>
      </w:r>
    </w:p>
    <w:p w14:paraId="63324F68" w14:textId="77777777" w:rsidR="008358D5" w:rsidRPr="00AF64D2" w:rsidRDefault="008358D5" w:rsidP="008358D5">
      <w:pPr>
        <w:pStyle w:val="Agreement"/>
        <w:numPr>
          <w:ilvl w:val="0"/>
          <w:numId w:val="0"/>
        </w:numPr>
        <w:ind w:left="1619"/>
        <w:rPr>
          <w:rFonts w:ascii="Times New Roman" w:hAnsi="Times New Roman"/>
          <w:b w:val="0"/>
          <w:bCs/>
        </w:rPr>
      </w:pPr>
      <w:r w:rsidRPr="00AF64D2">
        <w:rPr>
          <w:rFonts w:ascii="Times New Roman" w:hAnsi="Times New Roman"/>
          <w:b w:val="0"/>
          <w:bCs/>
        </w:rPr>
        <w:t xml:space="preserve">- UE indicates capability on NCSG </w:t>
      </w:r>
      <w:r w:rsidRPr="00AF64D2">
        <w:rPr>
          <w:rFonts w:ascii="Times New Roman" w:hAnsi="Times New Roman"/>
          <w:b w:val="0"/>
          <w:bCs/>
          <w:lang w:eastAsia="zh-CN"/>
        </w:rPr>
        <w:t>support</w:t>
      </w:r>
      <w:r w:rsidRPr="00AF64D2">
        <w:rPr>
          <w:rFonts w:ascii="Times New Roman" w:hAnsi="Times New Roman"/>
          <w:b w:val="0"/>
          <w:bCs/>
        </w:rPr>
        <w:t xml:space="preserve"> in UE capability reporting (FFS on UE capability reporting details).  </w:t>
      </w:r>
    </w:p>
    <w:p w14:paraId="1C1D27A5" w14:textId="77777777" w:rsidR="008358D5" w:rsidRPr="00AF64D2" w:rsidRDefault="008358D5" w:rsidP="008358D5">
      <w:pPr>
        <w:pStyle w:val="Agreement"/>
        <w:numPr>
          <w:ilvl w:val="0"/>
          <w:numId w:val="0"/>
        </w:numPr>
        <w:ind w:left="1619"/>
        <w:rPr>
          <w:rFonts w:ascii="Times New Roman" w:hAnsi="Times New Roman"/>
          <w:b w:val="0"/>
          <w:bCs/>
        </w:rPr>
      </w:pPr>
      <w:r w:rsidRPr="00AF64D2">
        <w:rPr>
          <w:rFonts w:ascii="Times New Roman" w:hAnsi="Times New Roman"/>
          <w:b w:val="0"/>
          <w:bCs/>
        </w:rPr>
        <w:t xml:space="preserve">- NW configures the NCSG reporting in </w:t>
      </w:r>
      <w:r w:rsidRPr="00AF64D2">
        <w:rPr>
          <w:rFonts w:ascii="Times New Roman" w:hAnsi="Times New Roman"/>
          <w:b w:val="0"/>
          <w:bCs/>
          <w:i/>
          <w:iCs/>
        </w:rPr>
        <w:t>RRCReconfiguration</w:t>
      </w:r>
      <w:r w:rsidRPr="00AF64D2">
        <w:rPr>
          <w:rFonts w:ascii="Times New Roman" w:hAnsi="Times New Roman"/>
          <w:b w:val="0"/>
          <w:bCs/>
        </w:rPr>
        <w:t xml:space="preserve"> and </w:t>
      </w:r>
      <w:r w:rsidRPr="00AF64D2">
        <w:rPr>
          <w:rFonts w:ascii="Times New Roman" w:hAnsi="Times New Roman"/>
          <w:b w:val="0"/>
          <w:bCs/>
          <w:i/>
          <w:iCs/>
        </w:rPr>
        <w:t>RRCResume</w:t>
      </w:r>
      <w:r w:rsidRPr="00AF64D2">
        <w:rPr>
          <w:rFonts w:ascii="Times New Roman" w:hAnsi="Times New Roman"/>
          <w:b w:val="0"/>
          <w:bCs/>
        </w:rPr>
        <w:t xml:space="preserve"> message.</w:t>
      </w:r>
    </w:p>
    <w:p w14:paraId="258696C5" w14:textId="77777777" w:rsidR="008358D5" w:rsidRPr="00AF64D2" w:rsidRDefault="008358D5" w:rsidP="008358D5">
      <w:pPr>
        <w:pStyle w:val="Agreement"/>
        <w:numPr>
          <w:ilvl w:val="0"/>
          <w:numId w:val="0"/>
        </w:numPr>
        <w:ind w:left="1619"/>
        <w:rPr>
          <w:rFonts w:ascii="Times New Roman" w:hAnsi="Times New Roman"/>
          <w:b w:val="0"/>
          <w:bCs/>
        </w:rPr>
      </w:pPr>
      <w:r w:rsidRPr="00AF64D2">
        <w:rPr>
          <w:rFonts w:ascii="Times New Roman" w:hAnsi="Times New Roman"/>
          <w:b w:val="0"/>
          <w:bCs/>
        </w:rPr>
        <w:t xml:space="preserve">- UE reports the NCSG capabilities in </w:t>
      </w:r>
      <w:r w:rsidRPr="00AF64D2">
        <w:rPr>
          <w:rFonts w:ascii="Times New Roman" w:hAnsi="Times New Roman"/>
          <w:b w:val="0"/>
          <w:bCs/>
          <w:i/>
          <w:iCs/>
        </w:rPr>
        <w:t>RRCReconfigurationComplete</w:t>
      </w:r>
      <w:r w:rsidRPr="00AF64D2">
        <w:rPr>
          <w:rFonts w:ascii="Times New Roman" w:hAnsi="Times New Roman"/>
          <w:b w:val="0"/>
          <w:bCs/>
        </w:rPr>
        <w:t xml:space="preserve"> and </w:t>
      </w:r>
      <w:r w:rsidRPr="00AF64D2">
        <w:rPr>
          <w:rFonts w:ascii="Times New Roman" w:hAnsi="Times New Roman"/>
          <w:b w:val="0"/>
          <w:bCs/>
          <w:i/>
          <w:iCs/>
        </w:rPr>
        <w:t>RRCResumeComplete</w:t>
      </w:r>
      <w:r w:rsidRPr="00AF64D2">
        <w:rPr>
          <w:rFonts w:ascii="Times New Roman" w:hAnsi="Times New Roman"/>
          <w:b w:val="0"/>
          <w:bCs/>
        </w:rPr>
        <w:t xml:space="preserve"> messages.</w:t>
      </w:r>
    </w:p>
    <w:p w14:paraId="3752D564"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Agree that NCSG can be configured as per UE, (per FR1 and per FR2 patterns is FFS). </w:t>
      </w:r>
    </w:p>
    <w:p w14:paraId="7FD11E4A"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shd w:val="clear" w:color="auto" w:fill="FFFF00"/>
        </w:rPr>
      </w:pPr>
      <w:r w:rsidRPr="00AF64D2">
        <w:rPr>
          <w:rFonts w:ascii="Times New Roman" w:hAnsi="Times New Roman"/>
          <w:b w:val="0"/>
          <w:bCs/>
        </w:rPr>
        <w:t>FFS if  NCSG patterns corresponding to legacy patterns #0 and #1 are mandatorily supported if UE supports NCSG. And to further discuss UE capability between reporting an indicator of NCSG feature support and reporting supported NCSG patterns</w:t>
      </w:r>
    </w:p>
    <w:p w14:paraId="1483E93B" w14:textId="77777777" w:rsidR="008358D5" w:rsidRPr="00AF64D2" w:rsidRDefault="008358D5" w:rsidP="008358D5">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Detailed design Same as Rel-16 NeedForGap, support NCSG reporting for both intra-frequency and inter-frequency. FFS Inter RAT</w:t>
      </w:r>
    </w:p>
    <w:p w14:paraId="62C3775B" w14:textId="77777777" w:rsidR="008358D5" w:rsidRPr="00AF64D2" w:rsidRDefault="008358D5" w:rsidP="008358D5">
      <w:pPr>
        <w:spacing w:after="0"/>
        <w:rPr>
          <w:rFonts w:eastAsia="Yu Mincho"/>
          <w:b/>
          <w:u w:val="single"/>
          <w:lang w:eastAsia="ja-JP"/>
        </w:rPr>
      </w:pPr>
    </w:p>
    <w:p w14:paraId="72D400AD" w14:textId="106E890F" w:rsidR="00B04861" w:rsidRPr="00AF64D2" w:rsidRDefault="00B04861" w:rsidP="00B04861">
      <w:pPr>
        <w:spacing w:after="0"/>
        <w:rPr>
          <w:b/>
          <w:lang w:eastAsia="ja-JP"/>
        </w:rPr>
      </w:pPr>
      <w:r w:rsidRPr="00AF64D2">
        <w:rPr>
          <w:b/>
          <w:lang w:eastAsia="ja-JP"/>
        </w:rPr>
        <w:t>RAN2#117-e</w:t>
      </w:r>
      <w:r w:rsidR="003F56B1" w:rsidRPr="00AF64D2">
        <w:rPr>
          <w:b/>
          <w:lang w:eastAsia="ja-JP"/>
        </w:rPr>
        <w:t xml:space="preserve"> </w:t>
      </w:r>
      <w:r w:rsidR="003F56B1" w:rsidRPr="00AF64D2">
        <w:rPr>
          <w:b/>
        </w:rPr>
        <w:t>(Feb-Mar, 2022, Electronic)</w:t>
      </w:r>
    </w:p>
    <w:p w14:paraId="4A2AD23A" w14:textId="77777777" w:rsidR="00B04861" w:rsidRPr="00AF64D2" w:rsidRDefault="00B04861" w:rsidP="00B04861">
      <w:pPr>
        <w:spacing w:after="0"/>
        <w:rPr>
          <w:b/>
          <w:lang w:eastAsia="ja-JP"/>
        </w:rPr>
      </w:pPr>
    </w:p>
    <w:p w14:paraId="44D08186" w14:textId="77777777" w:rsidR="00594D9B" w:rsidRPr="00AF64D2" w:rsidRDefault="00594D9B" w:rsidP="00594D9B">
      <w:pPr>
        <w:spacing w:after="0"/>
        <w:rPr>
          <w:bCs/>
          <w:u w:val="single"/>
          <w:lang w:eastAsia="ja-JP"/>
        </w:rPr>
      </w:pPr>
      <w:r w:rsidRPr="00AF64D2">
        <w:rPr>
          <w:bCs/>
          <w:u w:val="single"/>
          <w:lang w:eastAsia="ja-JP"/>
        </w:rPr>
        <w:t>Pre-configured MG</w:t>
      </w:r>
    </w:p>
    <w:p w14:paraId="0E05CEBE"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lang w:val="en-US"/>
        </w:rPr>
      </w:pPr>
      <w:r w:rsidRPr="00AF64D2">
        <w:rPr>
          <w:rFonts w:ascii="Times New Roman" w:hAnsi="Times New Roman"/>
          <w:b w:val="0"/>
          <w:bCs/>
          <w:lang w:val="en-US"/>
        </w:rPr>
        <w:t>RAN2 introduces support of NW-Controlled activation/deactivation pre-configured gap</w:t>
      </w:r>
    </w:p>
    <w:p w14:paraId="0FD9196E"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RAN2 agree to support of CA scenario for pre-configured gap.</w:t>
      </w:r>
    </w:p>
    <w:p w14:paraId="16B1529A"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RAN2 agree to support in signalling CA scenario for pre-configured MG with no limitation on BWP switching operation as in legacy. (not limited to only single CC switch at a time)</w:t>
      </w:r>
    </w:p>
    <w:p w14:paraId="2BBA95EB"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lastRenderedPageBreak/>
        <w:t>Network configures per BWP per MG status for each CC to support CA scenario for Network-controlled activation/ deactivation support of pre-configured MG.</w:t>
      </w:r>
    </w:p>
    <w:p w14:paraId="30162626"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RAN2 can support UE autonomous activation/deactivation mechanism without specification impact under CA case if the UE combines rule will be in RAN4 spec.</w:t>
      </w:r>
    </w:p>
    <w:p w14:paraId="5CC2481C"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If network-controlled activation/deactivation (explicit indicator) is provided, UE follow the explicit status indicator and does not use implicit rule (UE autonomous activation/deactivation).</w:t>
      </w:r>
    </w:p>
    <w:p w14:paraId="24553EE1"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The activation/deactivation status of the specific BWP is included in the configuration of BWP</w:t>
      </w:r>
    </w:p>
    <w:p w14:paraId="7559F602" w14:textId="77777777" w:rsidR="00594D9B" w:rsidRPr="00AF64D2" w:rsidRDefault="00594D9B" w:rsidP="00594D9B">
      <w:pPr>
        <w:pStyle w:val="Doc-text2"/>
        <w:rPr>
          <w:rFonts w:ascii="Times New Roman" w:eastAsia="Yu Mincho" w:hAnsi="Times New Roman"/>
          <w:bCs/>
          <w:lang w:val="en-US" w:eastAsia="ja-JP"/>
        </w:rPr>
      </w:pPr>
    </w:p>
    <w:p w14:paraId="173F9461" w14:textId="77777777" w:rsidR="00594D9B" w:rsidRPr="00AF64D2" w:rsidRDefault="00594D9B" w:rsidP="00594D9B">
      <w:pPr>
        <w:ind w:leftChars="100" w:left="200"/>
        <w:rPr>
          <w:bCs/>
        </w:rPr>
      </w:pPr>
    </w:p>
    <w:p w14:paraId="7D2C0535" w14:textId="77777777" w:rsidR="00594D9B" w:rsidRPr="00AF64D2" w:rsidRDefault="00594D9B" w:rsidP="00594D9B">
      <w:pPr>
        <w:spacing w:after="0"/>
        <w:rPr>
          <w:bCs/>
          <w:u w:val="single"/>
          <w:lang w:eastAsia="ja-JP"/>
        </w:rPr>
      </w:pPr>
      <w:r w:rsidRPr="00AF64D2">
        <w:rPr>
          <w:bCs/>
          <w:u w:val="single"/>
          <w:lang w:eastAsia="ja-JP"/>
        </w:rPr>
        <w:t>Concurrent MG</w:t>
      </w:r>
    </w:p>
    <w:p w14:paraId="1CD0B665"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For additional gap configuration in concurrent gap, use ToAddModList and ToReleaseList structure for each gap type to add or release the additional gaps, and gap sharing configuration to be consistent. </w:t>
      </w:r>
    </w:p>
    <w:p w14:paraId="0DF20927"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For concurrent gap, RAN2 confirms that there is no need to support coarse granularity association (i.e. per use case such as CSI-RS, SSB measurement) since the agreed fine granularity (per frequency layer) could cover this case.</w:t>
      </w:r>
    </w:p>
    <w:p w14:paraId="1955C316"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FFS the maximum number of measurement gap ID. This could be discussed in gap coordination section.</w:t>
      </w:r>
    </w:p>
    <w:p w14:paraId="0A29D306"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Baseline assumption When multiple MOs (with the same SSB frequency) are configured, the network associates the same MG for the SSB measurement in each MO. Details sorted out in CR disc</w:t>
      </w:r>
    </w:p>
    <w:p w14:paraId="01915138" w14:textId="77777777" w:rsidR="00594D9B" w:rsidRPr="00AF64D2" w:rsidRDefault="00594D9B" w:rsidP="00594D9B">
      <w:pPr>
        <w:ind w:leftChars="100" w:left="200"/>
        <w:rPr>
          <w:bCs/>
        </w:rPr>
      </w:pPr>
    </w:p>
    <w:p w14:paraId="3EE5821F" w14:textId="77777777" w:rsidR="00594D9B" w:rsidRPr="00AF64D2" w:rsidRDefault="00594D9B" w:rsidP="00594D9B">
      <w:pPr>
        <w:spacing w:after="0"/>
        <w:rPr>
          <w:bCs/>
          <w:u w:val="single"/>
          <w:lang w:eastAsia="ja-JP"/>
        </w:rPr>
      </w:pPr>
      <w:r w:rsidRPr="00AF64D2">
        <w:rPr>
          <w:bCs/>
          <w:u w:val="single"/>
          <w:lang w:eastAsia="ja-JP"/>
        </w:rPr>
        <w:t>NCSG</w:t>
      </w:r>
    </w:p>
    <w:p w14:paraId="05BDC29F"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RAN2 confirms that reporting of NCSG for E-UTRA target bands is supported. RAN2 assumes that support for EUTRA target bands can be a separate UE cap</w:t>
      </w:r>
    </w:p>
    <w:p w14:paraId="5BE00728"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RAN2 confirms that NCSG could be configured as per FR gap.</w:t>
      </w:r>
    </w:p>
    <w:p w14:paraId="3C7F689E"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Reuse the legacy GapConfig with some extension for NCSG gap configuration.</w:t>
      </w:r>
    </w:p>
    <w:p w14:paraId="7EDD3C21" w14:textId="77777777" w:rsidR="00594D9B" w:rsidRPr="00AF64D2" w:rsidRDefault="00594D9B" w:rsidP="00594D9B">
      <w:pPr>
        <w:pStyle w:val="Doc-text2"/>
        <w:rPr>
          <w:rFonts w:ascii="Times New Roman" w:eastAsia="Yu Mincho" w:hAnsi="Times New Roman"/>
          <w:bCs/>
          <w:lang w:eastAsia="ja-JP"/>
        </w:rPr>
      </w:pPr>
    </w:p>
    <w:p w14:paraId="0858A9D0"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RAN2 to support enabling derivation of SSB indexes of target cell on inter-frequency from serving cell timing.</w:t>
      </w:r>
    </w:p>
    <w:p w14:paraId="4C7752B9"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Introduce one new field (e.g, deriveSSB-IndexFromCell-Inter-r17) which refers to IE ServCellIndex, into SSB-ConfigMobility inside MeasObjectNR.</w:t>
      </w:r>
    </w:p>
    <w:p w14:paraId="18AD6BF6"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Do not need to support the optimized RRC configuration to allow NW to indicate the new field (e.g, deriveSSB-IndexFromCell-Inter-r17) even if the MO is regarded as intra-frequency MO.</w:t>
      </w:r>
    </w:p>
    <w:p w14:paraId="50136D4B"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Do not introduce the new field (e.g, deriveSSB-IndexFromCell-Inter-r17) into SIB4/RRCRelease message.</w:t>
      </w:r>
    </w:p>
    <w:p w14:paraId="1454C78A" w14:textId="77777777" w:rsidR="00594D9B" w:rsidRPr="00AF64D2" w:rsidRDefault="00594D9B" w:rsidP="00594D9B">
      <w:pPr>
        <w:pStyle w:val="Doc-text2"/>
        <w:rPr>
          <w:rFonts w:ascii="Times New Roman" w:eastAsia="Yu Mincho" w:hAnsi="Times New Roman"/>
          <w:bCs/>
          <w:lang w:eastAsia="ja-JP"/>
        </w:rPr>
      </w:pPr>
    </w:p>
    <w:p w14:paraId="1377C530" w14:textId="77777777" w:rsidR="00594D9B" w:rsidRPr="00AF64D2" w:rsidRDefault="00594D9B" w:rsidP="00594D9B">
      <w:pPr>
        <w:pStyle w:val="Doc-text2"/>
        <w:rPr>
          <w:rFonts w:ascii="Times New Roman" w:eastAsia="Yu Mincho" w:hAnsi="Times New Roman"/>
          <w:bCs/>
          <w:lang w:eastAsia="ja-JP"/>
        </w:rPr>
      </w:pPr>
    </w:p>
    <w:p w14:paraId="74D483EC"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Proposal 6: To support independent Rel-17 NCSG reporting from Rel-16 NeedForGap reporting.</w:t>
      </w:r>
    </w:p>
    <w:p w14:paraId="17D5EB80"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Proposal 7: There is no need to allow simultaneous configurations on Rel-16 NeedForGap and Rel-17 NCSG reporting. </w:t>
      </w:r>
    </w:p>
    <w:p w14:paraId="04B83D3C"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Proposal 8: Agree to introduce R17 NCSG information into inter-node HandoverPreparationInformation message.</w:t>
      </w:r>
    </w:p>
    <w:p w14:paraId="2B11CEF6" w14:textId="77777777" w:rsidR="00594D9B" w:rsidRPr="00AF64D2" w:rsidRDefault="00594D9B" w:rsidP="00594D9B">
      <w:pPr>
        <w:pStyle w:val="Doc-text2"/>
        <w:rPr>
          <w:rFonts w:ascii="Times New Roman" w:eastAsia="Yu Mincho" w:hAnsi="Times New Roman"/>
          <w:bCs/>
          <w:lang w:eastAsia="ja-JP"/>
        </w:rPr>
      </w:pPr>
    </w:p>
    <w:p w14:paraId="653D74A1" w14:textId="77777777" w:rsidR="00594D9B" w:rsidRPr="00AF64D2" w:rsidRDefault="00594D9B" w:rsidP="00594D9B">
      <w:pPr>
        <w:pStyle w:val="Doc-text2"/>
        <w:ind w:left="0" w:firstLine="0"/>
        <w:rPr>
          <w:rFonts w:ascii="Times New Roman" w:eastAsia="Yu Mincho" w:hAnsi="Times New Roman"/>
          <w:bCs/>
          <w:u w:val="single"/>
          <w:lang w:eastAsia="ja-JP"/>
        </w:rPr>
      </w:pPr>
      <w:r w:rsidRPr="00AF64D2">
        <w:rPr>
          <w:rFonts w:ascii="Times New Roman" w:eastAsia="Yu Mincho" w:hAnsi="Times New Roman"/>
          <w:bCs/>
          <w:u w:val="single"/>
          <w:lang w:eastAsia="ja-JP"/>
        </w:rPr>
        <w:t>UE Capability</w:t>
      </w:r>
    </w:p>
    <w:p w14:paraId="01B02659"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introduce (A) UE capability to support NCSG as indicated in RAN4 feature list as a baseline. It can be removed if no longer needed after more input from RAN4 on (B) UE capability to support NCSG pattern.</w:t>
      </w:r>
    </w:p>
    <w:p w14:paraId="5DBBE059"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introduce 1 bit UE capability to support concurrent gap.</w:t>
      </w:r>
    </w:p>
    <w:p w14:paraId="0B9AA322"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 xml:space="preserve">introduce separate UE capability for pre-configured measurement gap as follow: </w:t>
      </w:r>
    </w:p>
    <w:p w14:paraId="46710FF1" w14:textId="77777777" w:rsidR="00594D9B" w:rsidRPr="00AF64D2" w:rsidRDefault="00594D9B" w:rsidP="00594D9B">
      <w:pPr>
        <w:pStyle w:val="Agreement"/>
        <w:numPr>
          <w:ilvl w:val="0"/>
          <w:numId w:val="0"/>
        </w:numPr>
        <w:ind w:left="1619"/>
        <w:rPr>
          <w:rFonts w:ascii="Times New Roman" w:hAnsi="Times New Roman"/>
          <w:b w:val="0"/>
          <w:bCs/>
        </w:rPr>
      </w:pPr>
      <w:r w:rsidRPr="00AF64D2">
        <w:rPr>
          <w:rFonts w:ascii="Times New Roman" w:hAnsi="Times New Roman"/>
          <w:b w:val="0"/>
          <w:bCs/>
        </w:rPr>
        <w:t>Pre-configured measurement gap with network-controlled activation and deactivation mechanism</w:t>
      </w:r>
    </w:p>
    <w:p w14:paraId="7A7D5A0D" w14:textId="77777777" w:rsidR="00594D9B" w:rsidRPr="00AF64D2" w:rsidRDefault="00594D9B" w:rsidP="00594D9B">
      <w:pPr>
        <w:pStyle w:val="Agreement"/>
        <w:numPr>
          <w:ilvl w:val="0"/>
          <w:numId w:val="0"/>
        </w:numPr>
        <w:ind w:left="1619"/>
        <w:rPr>
          <w:rFonts w:ascii="Times New Roman" w:hAnsi="Times New Roman"/>
          <w:b w:val="0"/>
          <w:bCs/>
        </w:rPr>
      </w:pPr>
      <w:r w:rsidRPr="00AF64D2">
        <w:rPr>
          <w:rFonts w:ascii="Times New Roman" w:hAnsi="Times New Roman"/>
          <w:b w:val="0"/>
          <w:bCs/>
        </w:rPr>
        <w:t>Pre-configured measurement gap with UE autonomous activation and deactivation mechanism</w:t>
      </w:r>
    </w:p>
    <w:p w14:paraId="35F4AC32" w14:textId="77777777" w:rsidR="00594D9B" w:rsidRPr="00AF64D2" w:rsidRDefault="00594D9B" w:rsidP="00594D9B">
      <w:pPr>
        <w:pStyle w:val="Doc-text2"/>
        <w:rPr>
          <w:rFonts w:ascii="Times New Roman" w:hAnsi="Times New Roman"/>
          <w:bCs/>
        </w:rPr>
      </w:pPr>
    </w:p>
    <w:p w14:paraId="067EBD3B"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Wait for more input from RAN4 on (B) UE capability to support NCSG pattern.</w:t>
      </w:r>
    </w:p>
    <w:p w14:paraId="472E235A"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FFS additional UE capability for support perUE concurrent gap for index 2 only in addition to concurrent gap.</w:t>
      </w:r>
    </w:p>
    <w:p w14:paraId="500EFFE6" w14:textId="77777777"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FFS on if CA and non-CA case should have separate UE capability.</w:t>
      </w:r>
    </w:p>
    <w:p w14:paraId="6A7BE9FA" w14:textId="408252DD" w:rsidR="00594D9B" w:rsidRPr="00AF64D2" w:rsidRDefault="00594D9B" w:rsidP="00594D9B">
      <w:pPr>
        <w:pStyle w:val="Agreement"/>
        <w:overflowPunct/>
        <w:autoSpaceDE/>
        <w:autoSpaceDN/>
        <w:adjustRightInd/>
        <w:ind w:left="1619" w:hanging="360"/>
        <w:textAlignment w:val="auto"/>
        <w:rPr>
          <w:rFonts w:ascii="Times New Roman" w:hAnsi="Times New Roman"/>
          <w:b w:val="0"/>
          <w:bCs/>
        </w:rPr>
      </w:pPr>
      <w:r w:rsidRPr="00AF64D2">
        <w:rPr>
          <w:rFonts w:ascii="Times New Roman" w:hAnsi="Times New Roman"/>
          <w:b w:val="0"/>
          <w:bCs/>
        </w:rPr>
        <w:t>FFS pre-configured gap should be FR differentiated.</w:t>
      </w:r>
    </w:p>
    <w:p w14:paraId="62B1BDDA" w14:textId="77777777" w:rsidR="007537B1" w:rsidRPr="00AF64D2" w:rsidRDefault="007537B1" w:rsidP="007537B1">
      <w:pPr>
        <w:pStyle w:val="Doc-text2"/>
        <w:rPr>
          <w:rFonts w:ascii="Times New Roman" w:eastAsia="Yu Mincho" w:hAnsi="Times New Roman"/>
          <w:lang w:eastAsia="ja-JP"/>
        </w:rPr>
      </w:pPr>
    </w:p>
    <w:p w14:paraId="6918283D" w14:textId="6318B9FB" w:rsidR="00C21339" w:rsidRDefault="00701410" w:rsidP="00A86AB5">
      <w:pPr>
        <w:pStyle w:val="Heading4"/>
        <w:rPr>
          <w:lang w:eastAsia="ja-JP"/>
        </w:rPr>
      </w:pPr>
      <w:bookmarkStart w:id="0" w:name="_Hlk97713824"/>
      <w:r>
        <w:rPr>
          <w:lang w:eastAsia="ja-JP"/>
        </w:rPr>
        <w:t>2.2.2</w:t>
      </w:r>
      <w:r>
        <w:rPr>
          <w:lang w:eastAsia="ja-JP"/>
        </w:rPr>
        <w:tab/>
        <w:t xml:space="preserve">Remaining Open issues </w:t>
      </w:r>
    </w:p>
    <w:p w14:paraId="2BBE3881" w14:textId="4BEEF23F" w:rsidR="00CF264A" w:rsidRDefault="00CF264A" w:rsidP="00CF264A">
      <w:pPr>
        <w:pStyle w:val="B1"/>
        <w:numPr>
          <w:ilvl w:val="0"/>
          <w:numId w:val="20"/>
        </w:numPr>
        <w:rPr>
          <w:lang w:val="en-US"/>
        </w:rPr>
      </w:pPr>
      <w:r>
        <w:rPr>
          <w:lang w:val="en-US"/>
        </w:rPr>
        <w:t>UE Capability</w:t>
      </w:r>
    </w:p>
    <w:p w14:paraId="3B8A8607" w14:textId="68AF81E2" w:rsidR="00CF264A" w:rsidRDefault="00CF264A" w:rsidP="00CF264A">
      <w:pPr>
        <w:pStyle w:val="B1"/>
        <w:numPr>
          <w:ilvl w:val="1"/>
          <w:numId w:val="20"/>
        </w:numPr>
        <w:rPr>
          <w:lang w:val="en-US"/>
        </w:rPr>
      </w:pPr>
      <w:r>
        <w:rPr>
          <w:lang w:val="en-US"/>
        </w:rPr>
        <w:t xml:space="preserve">FFS </w:t>
      </w:r>
      <w:r w:rsidR="00E71469">
        <w:rPr>
          <w:lang w:val="en-US"/>
        </w:rPr>
        <w:t xml:space="preserve">whether </w:t>
      </w:r>
      <w:r w:rsidRPr="00CF264A">
        <w:rPr>
          <w:lang w:val="en-US"/>
        </w:rPr>
        <w:t>pre-configured gap should be FR differentiated.</w:t>
      </w:r>
    </w:p>
    <w:p w14:paraId="4A40A5DA" w14:textId="32F93E4F" w:rsidR="00E71469" w:rsidRDefault="00E71469" w:rsidP="00CF264A">
      <w:pPr>
        <w:pStyle w:val="B1"/>
        <w:numPr>
          <w:ilvl w:val="1"/>
          <w:numId w:val="20"/>
        </w:numPr>
        <w:rPr>
          <w:lang w:val="en-US"/>
        </w:rPr>
      </w:pPr>
      <w:r>
        <w:rPr>
          <w:lang w:val="en-US"/>
        </w:rPr>
        <w:t xml:space="preserve">FFS </w:t>
      </w:r>
      <w:bookmarkStart w:id="1" w:name="_Hlk97312275"/>
      <w:r>
        <w:rPr>
          <w:lang w:val="en-US"/>
        </w:rPr>
        <w:t>whether to</w:t>
      </w:r>
      <w:bookmarkEnd w:id="1"/>
      <w:r>
        <w:rPr>
          <w:lang w:val="en-US"/>
        </w:rPr>
        <w:t xml:space="preserve"> have </w:t>
      </w:r>
      <w:r w:rsidRPr="00E71469">
        <w:rPr>
          <w:lang w:val="en-US"/>
        </w:rPr>
        <w:t>separate bit to indicate support of CA and non-CA case for pre-configured gap</w:t>
      </w:r>
    </w:p>
    <w:p w14:paraId="67852E71" w14:textId="1FB0FB16" w:rsidR="00E71469" w:rsidRPr="00E71469" w:rsidRDefault="00E71469" w:rsidP="00E71469">
      <w:pPr>
        <w:pStyle w:val="ListParagraph"/>
        <w:numPr>
          <w:ilvl w:val="1"/>
          <w:numId w:val="20"/>
        </w:numPr>
        <w:ind w:leftChars="0"/>
        <w:rPr>
          <w:rFonts w:ascii="Times New Roman" w:hAnsi="Times New Roman"/>
          <w:kern w:val="0"/>
          <w:sz w:val="20"/>
          <w:szCs w:val="20"/>
          <w:lang w:eastAsia="en-GB"/>
        </w:rPr>
      </w:pPr>
      <w:r w:rsidRPr="00E71469">
        <w:rPr>
          <w:rFonts w:ascii="Times New Roman" w:hAnsi="Times New Roman"/>
          <w:kern w:val="0"/>
          <w:sz w:val="20"/>
          <w:szCs w:val="20"/>
          <w:lang w:eastAsia="en-GB"/>
        </w:rPr>
        <w:t xml:space="preserve">FFS whether to </w:t>
      </w:r>
      <w:r>
        <w:rPr>
          <w:rFonts w:ascii="Times New Roman" w:hAnsi="Times New Roman"/>
          <w:kern w:val="0"/>
          <w:sz w:val="20"/>
          <w:szCs w:val="20"/>
          <w:lang w:eastAsia="en-GB"/>
        </w:rPr>
        <w:t xml:space="preserve">have separate capability bit </w:t>
      </w:r>
      <w:r w:rsidR="00C1345B">
        <w:rPr>
          <w:rFonts w:ascii="Times New Roman" w:hAnsi="Times New Roman"/>
          <w:kern w:val="0"/>
          <w:sz w:val="20"/>
          <w:szCs w:val="20"/>
          <w:lang w:eastAsia="en-GB"/>
        </w:rPr>
        <w:t xml:space="preserve">for </w:t>
      </w:r>
      <w:r>
        <w:rPr>
          <w:rFonts w:ascii="Times New Roman" w:hAnsi="Times New Roman"/>
          <w:kern w:val="0"/>
          <w:sz w:val="20"/>
          <w:szCs w:val="20"/>
          <w:lang w:eastAsia="en-GB"/>
        </w:rPr>
        <w:t xml:space="preserve">UE supporting </w:t>
      </w:r>
      <w:r w:rsidR="00C1345B">
        <w:rPr>
          <w:rFonts w:ascii="Times New Roman" w:hAnsi="Times New Roman"/>
          <w:kern w:val="0"/>
          <w:sz w:val="20"/>
          <w:szCs w:val="20"/>
          <w:lang w:eastAsia="en-GB"/>
        </w:rPr>
        <w:t xml:space="preserve">only two per UE </w:t>
      </w:r>
      <w:r>
        <w:rPr>
          <w:rFonts w:ascii="Times New Roman" w:hAnsi="Times New Roman"/>
          <w:kern w:val="0"/>
          <w:sz w:val="20"/>
          <w:szCs w:val="20"/>
          <w:lang w:eastAsia="en-GB"/>
        </w:rPr>
        <w:t>concurrent gap</w:t>
      </w:r>
      <w:r w:rsidRPr="00E71469">
        <w:rPr>
          <w:rFonts w:ascii="Times New Roman" w:hAnsi="Times New Roman"/>
          <w:kern w:val="0"/>
          <w:sz w:val="20"/>
          <w:szCs w:val="20"/>
          <w:lang w:eastAsia="en-GB"/>
        </w:rPr>
        <w:t>.</w:t>
      </w:r>
    </w:p>
    <w:bookmarkEnd w:id="0"/>
    <w:p w14:paraId="174035F2" w14:textId="77777777" w:rsidR="008312D6" w:rsidRDefault="008312D6" w:rsidP="008312D6">
      <w:pPr>
        <w:pStyle w:val="Doc-text2"/>
        <w:ind w:left="0" w:firstLine="0"/>
        <w:rPr>
          <w:rFonts w:eastAsia="Yu Mincho"/>
          <w:lang w:eastAsia="ja-JP"/>
        </w:rPr>
      </w:pPr>
    </w:p>
    <w:p w14:paraId="0E7838EF" w14:textId="77777777" w:rsidR="00560E0E" w:rsidRPr="008358D5" w:rsidRDefault="00560E0E" w:rsidP="00D17638">
      <w:pPr>
        <w:pStyle w:val="Doc-text2"/>
        <w:ind w:left="0" w:firstLine="0"/>
        <w:rPr>
          <w:rFonts w:eastAsia="Yu Mincho"/>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931143C" w14:textId="264DEF90" w:rsidR="007650A1" w:rsidRDefault="007650A1" w:rsidP="007650A1">
      <w:pPr>
        <w:rPr>
          <w:b/>
        </w:rPr>
      </w:pPr>
      <w:r w:rsidRPr="000A3CE4">
        <w:rPr>
          <w:b/>
        </w:rPr>
        <w:t xml:space="preserve">RAN4 </w:t>
      </w:r>
      <w:r w:rsidRPr="000A3CE4">
        <w:rPr>
          <w:rFonts w:hint="eastAsia"/>
          <w:b/>
        </w:rPr>
        <w:t>#</w:t>
      </w:r>
      <w:r>
        <w:rPr>
          <w:b/>
        </w:rPr>
        <w:t>101</w:t>
      </w:r>
      <w:r w:rsidR="003F56B1">
        <w:rPr>
          <w:b/>
        </w:rPr>
        <w:t>bis</w:t>
      </w:r>
      <w:r>
        <w:rPr>
          <w:b/>
        </w:rPr>
        <w:t>-e</w:t>
      </w:r>
      <w:r w:rsidRPr="000A3CE4">
        <w:rPr>
          <w:b/>
        </w:rPr>
        <w:t xml:space="preserve"> (</w:t>
      </w:r>
      <w:r w:rsidR="003F56B1">
        <w:rPr>
          <w:b/>
        </w:rPr>
        <w:t>Jan,</w:t>
      </w:r>
      <w:r w:rsidR="00295687">
        <w:rPr>
          <w:b/>
        </w:rPr>
        <w:t xml:space="preserve"> </w:t>
      </w:r>
      <w:r w:rsidRPr="000A3CE4">
        <w:rPr>
          <w:b/>
        </w:rPr>
        <w:t>20</w:t>
      </w:r>
      <w:r>
        <w:rPr>
          <w:b/>
        </w:rPr>
        <w:t>2</w:t>
      </w:r>
      <w:r w:rsidR="003F56B1">
        <w:rPr>
          <w:b/>
        </w:rPr>
        <w:t>2</w:t>
      </w:r>
      <w:r w:rsidRPr="000A3CE4">
        <w:rPr>
          <w:rFonts w:hint="eastAsia"/>
          <w:b/>
        </w:rPr>
        <w:t>,</w:t>
      </w:r>
      <w:r w:rsidRPr="000A3CE4">
        <w:rPr>
          <w:b/>
        </w:rPr>
        <w:t xml:space="preserve"> </w:t>
      </w:r>
      <w:r>
        <w:rPr>
          <w:b/>
        </w:rPr>
        <w:t>Electronic</w:t>
      </w:r>
      <w:r w:rsidRPr="000A3CE4">
        <w:rPr>
          <w:b/>
        </w:rPr>
        <w:t>)</w:t>
      </w:r>
    </w:p>
    <w:p w14:paraId="0AE20D8E" w14:textId="19123D04" w:rsidR="007650A1" w:rsidRPr="00DD3658" w:rsidRDefault="007650A1" w:rsidP="007650A1">
      <w:pPr>
        <w:pStyle w:val="B1"/>
        <w:numPr>
          <w:ilvl w:val="0"/>
          <w:numId w:val="20"/>
        </w:numPr>
        <w:rPr>
          <w:lang w:val="en-US"/>
        </w:rPr>
      </w:pPr>
      <w:r w:rsidRPr="00EE53D6">
        <w:rPr>
          <w:lang w:val="en-US"/>
        </w:rPr>
        <w:t xml:space="preserve">A </w:t>
      </w:r>
      <w:r w:rsidRPr="00DD3658">
        <w:rPr>
          <w:lang w:val="en-US"/>
        </w:rPr>
        <w:t>WF on Pre-configured MG patterns approved in [</w:t>
      </w:r>
      <w:r w:rsidR="00F3675A">
        <w:rPr>
          <w:lang w:val="en-US"/>
        </w:rPr>
        <w:t>29</w:t>
      </w:r>
      <w:r w:rsidRPr="00DD3658">
        <w:rPr>
          <w:lang w:val="en-US"/>
        </w:rPr>
        <w:t>]</w:t>
      </w:r>
      <w:r w:rsidRPr="00DD3658">
        <w:rPr>
          <w:bCs/>
          <w:lang w:val="en-US"/>
        </w:rPr>
        <w:t xml:space="preserve"> </w:t>
      </w:r>
    </w:p>
    <w:p w14:paraId="317D37AA" w14:textId="68D13293" w:rsidR="007650A1" w:rsidRPr="00DD3658" w:rsidRDefault="00F8579B" w:rsidP="007650A1">
      <w:pPr>
        <w:pStyle w:val="B1"/>
        <w:numPr>
          <w:ilvl w:val="0"/>
          <w:numId w:val="20"/>
        </w:numPr>
        <w:rPr>
          <w:lang w:val="en-US"/>
        </w:rPr>
      </w:pPr>
      <w:r>
        <w:rPr>
          <w:lang w:val="en-US"/>
        </w:rPr>
        <w:t>Two</w:t>
      </w:r>
      <w:r w:rsidR="007650A1" w:rsidRPr="00DD3658">
        <w:rPr>
          <w:lang w:val="en-US"/>
        </w:rPr>
        <w:t xml:space="preserve"> LS on Pre-configured MG patterns to RAN2 approved in [</w:t>
      </w:r>
      <w:r>
        <w:rPr>
          <w:lang w:val="en-US"/>
        </w:rPr>
        <w:t>3</w:t>
      </w:r>
      <w:r w:rsidR="00F3675A">
        <w:rPr>
          <w:lang w:val="en-US"/>
        </w:rPr>
        <w:t>0</w:t>
      </w:r>
      <w:r w:rsidR="007650A1" w:rsidRPr="00DD3658">
        <w:rPr>
          <w:lang w:val="en-US"/>
        </w:rPr>
        <w:t>]</w:t>
      </w:r>
      <w:r>
        <w:rPr>
          <w:lang w:val="en-US"/>
        </w:rPr>
        <w:t>[3</w:t>
      </w:r>
      <w:r w:rsidR="00F3675A">
        <w:rPr>
          <w:lang w:val="en-US"/>
        </w:rPr>
        <w:t>1</w:t>
      </w:r>
      <w:r>
        <w:rPr>
          <w:lang w:val="en-US"/>
        </w:rPr>
        <w:t>]</w:t>
      </w:r>
      <w:r w:rsidR="007650A1" w:rsidRPr="00DD3658">
        <w:rPr>
          <w:bCs/>
          <w:lang w:val="en-US"/>
        </w:rPr>
        <w:t xml:space="preserve"> </w:t>
      </w:r>
    </w:p>
    <w:p w14:paraId="62BF39C4" w14:textId="77777777" w:rsidR="00420C12" w:rsidRDefault="00420C12" w:rsidP="00420C12">
      <w:pPr>
        <w:pStyle w:val="B1"/>
        <w:numPr>
          <w:ilvl w:val="0"/>
          <w:numId w:val="20"/>
        </w:numPr>
        <w:rPr>
          <w:lang w:val="en-US"/>
        </w:rPr>
      </w:pPr>
      <w:r>
        <w:rPr>
          <w:lang w:val="en-US"/>
        </w:rPr>
        <w:t xml:space="preserve">CRs for </w:t>
      </w:r>
      <w:r w:rsidRPr="00DD3658">
        <w:rPr>
          <w:lang w:val="en-US"/>
        </w:rPr>
        <w:t>Pre-configured MG patterns</w:t>
      </w:r>
      <w:r>
        <w:rPr>
          <w:lang w:val="en-US"/>
        </w:rPr>
        <w:t xml:space="preserve"> were endorsed in [32] – [39]</w:t>
      </w:r>
    </w:p>
    <w:p w14:paraId="1F6ABE01" w14:textId="77777777" w:rsidR="00420C12" w:rsidRPr="00DD3658" w:rsidRDefault="00420C12" w:rsidP="00420C12">
      <w:pPr>
        <w:pStyle w:val="B1"/>
        <w:numPr>
          <w:ilvl w:val="0"/>
          <w:numId w:val="20"/>
        </w:numPr>
        <w:rPr>
          <w:lang w:val="en-US"/>
        </w:rPr>
      </w:pPr>
      <w:r w:rsidRPr="00DD3658">
        <w:rPr>
          <w:lang w:val="en-US"/>
        </w:rPr>
        <w:t xml:space="preserve">A WF on </w:t>
      </w:r>
      <w:r w:rsidRPr="0070465C">
        <w:rPr>
          <w:lang w:val="en-US"/>
        </w:rPr>
        <w:t xml:space="preserve">General issues and </w:t>
      </w:r>
      <w:r>
        <w:rPr>
          <w:lang w:val="en-US"/>
        </w:rPr>
        <w:t>m</w:t>
      </w:r>
      <w:r w:rsidRPr="0070465C">
        <w:rPr>
          <w:lang w:val="en-US"/>
        </w:rPr>
        <w:t xml:space="preserve">ultiple concurrent MGs </w:t>
      </w:r>
      <w:r w:rsidRPr="00DD3658">
        <w:rPr>
          <w:lang w:val="en-US"/>
        </w:rPr>
        <w:t>was approved in [</w:t>
      </w:r>
      <w:r>
        <w:rPr>
          <w:lang w:val="en-US"/>
        </w:rPr>
        <w:t>66</w:t>
      </w:r>
      <w:r w:rsidRPr="00DD3658">
        <w:rPr>
          <w:lang w:val="en-US"/>
        </w:rPr>
        <w:t>]</w:t>
      </w:r>
    </w:p>
    <w:p w14:paraId="0D0BDBC8" w14:textId="3BFD0E64" w:rsidR="007650A1" w:rsidRPr="00DD3658" w:rsidRDefault="007650A1" w:rsidP="007650A1">
      <w:pPr>
        <w:pStyle w:val="B1"/>
        <w:numPr>
          <w:ilvl w:val="0"/>
          <w:numId w:val="20"/>
        </w:numPr>
        <w:rPr>
          <w:lang w:val="en-US"/>
        </w:rPr>
      </w:pPr>
      <w:r w:rsidRPr="00DD3658">
        <w:rPr>
          <w:lang w:val="en-US"/>
        </w:rPr>
        <w:t xml:space="preserve">An LS on </w:t>
      </w:r>
      <w:r w:rsidRPr="00DD3658">
        <w:t xml:space="preserve">multiple concurrent MG patterns to RAN2 </w:t>
      </w:r>
      <w:r w:rsidRPr="00DD3658">
        <w:rPr>
          <w:lang w:val="en-US"/>
        </w:rPr>
        <w:t>was approved in [</w:t>
      </w:r>
      <w:r w:rsidR="00192B16">
        <w:rPr>
          <w:lang w:val="en-US"/>
        </w:rPr>
        <w:t>67</w:t>
      </w:r>
      <w:r w:rsidRPr="00DD3658">
        <w:rPr>
          <w:lang w:val="en-US"/>
        </w:rPr>
        <w:t>]</w:t>
      </w:r>
      <w:r w:rsidRPr="007650A1">
        <w:rPr>
          <w:lang w:val="en-US"/>
        </w:rPr>
        <w:t xml:space="preserve"> </w:t>
      </w:r>
    </w:p>
    <w:p w14:paraId="16111F84" w14:textId="77777777" w:rsidR="00420C12" w:rsidRDefault="00420C12" w:rsidP="00420C12">
      <w:pPr>
        <w:pStyle w:val="B1"/>
        <w:numPr>
          <w:ilvl w:val="0"/>
          <w:numId w:val="20"/>
        </w:numPr>
        <w:rPr>
          <w:lang w:val="en-US"/>
        </w:rPr>
      </w:pPr>
      <w:r w:rsidRPr="00F3675A">
        <w:rPr>
          <w:lang w:val="en-US"/>
        </w:rPr>
        <w:t xml:space="preserve">CRs for multiple concurrent MGs </w:t>
      </w:r>
      <w:r>
        <w:rPr>
          <w:lang w:val="en-US"/>
        </w:rPr>
        <w:t>were endorsed in</w:t>
      </w:r>
      <w:r w:rsidRPr="00F3675A">
        <w:rPr>
          <w:lang w:val="en-US"/>
        </w:rPr>
        <w:t xml:space="preserve"> </w:t>
      </w:r>
      <w:r>
        <w:rPr>
          <w:lang w:val="en-US"/>
        </w:rPr>
        <w:t>[68] – [76]</w:t>
      </w:r>
    </w:p>
    <w:p w14:paraId="7CF98C4C" w14:textId="77777777" w:rsidR="00420C12" w:rsidRPr="00DD3658" w:rsidRDefault="00420C12" w:rsidP="00420C12">
      <w:pPr>
        <w:pStyle w:val="B1"/>
        <w:numPr>
          <w:ilvl w:val="0"/>
          <w:numId w:val="20"/>
        </w:numPr>
        <w:rPr>
          <w:lang w:val="en-US"/>
        </w:rPr>
      </w:pPr>
      <w:r w:rsidRPr="00DD3658">
        <w:rPr>
          <w:lang w:val="en-US"/>
        </w:rPr>
        <w:t>A WF on NCSG was approved in [</w:t>
      </w:r>
      <w:r>
        <w:rPr>
          <w:lang w:val="en-US"/>
        </w:rPr>
        <w:t>100</w:t>
      </w:r>
      <w:r w:rsidRPr="00DD3658">
        <w:rPr>
          <w:lang w:val="en-US"/>
        </w:rPr>
        <w:t>]</w:t>
      </w:r>
    </w:p>
    <w:p w14:paraId="20BAAADC" w14:textId="5DA72347" w:rsidR="003C729D" w:rsidRDefault="007650A1" w:rsidP="00B04A22">
      <w:pPr>
        <w:pStyle w:val="B1"/>
        <w:numPr>
          <w:ilvl w:val="0"/>
          <w:numId w:val="20"/>
        </w:numPr>
        <w:rPr>
          <w:lang w:val="en-US"/>
        </w:rPr>
      </w:pPr>
      <w:r w:rsidRPr="00DD3658">
        <w:rPr>
          <w:lang w:val="en-US"/>
        </w:rPr>
        <w:t xml:space="preserve">An LS on </w:t>
      </w:r>
      <w:r w:rsidR="0070465C">
        <w:rPr>
          <w:lang w:val="en-US"/>
        </w:rPr>
        <w:t>NCSG</w:t>
      </w:r>
      <w:r w:rsidRPr="00DD3658">
        <w:t xml:space="preserve"> to RAN2 </w:t>
      </w:r>
      <w:r w:rsidR="0070465C">
        <w:rPr>
          <w:lang w:val="en-US"/>
        </w:rPr>
        <w:t>was approved in [</w:t>
      </w:r>
      <w:r w:rsidR="00F3675A">
        <w:rPr>
          <w:lang w:val="en-US"/>
        </w:rPr>
        <w:t>10</w:t>
      </w:r>
      <w:r w:rsidR="00192B16">
        <w:rPr>
          <w:lang w:val="en-US"/>
        </w:rPr>
        <w:t>1</w:t>
      </w:r>
      <w:r w:rsidRPr="00DD3658">
        <w:rPr>
          <w:lang w:val="en-US"/>
        </w:rPr>
        <w:t>]</w:t>
      </w:r>
    </w:p>
    <w:p w14:paraId="04C908B1" w14:textId="2E056011" w:rsidR="00F3675A" w:rsidRPr="00F3675A" w:rsidRDefault="00F3675A" w:rsidP="00675AB1">
      <w:pPr>
        <w:pStyle w:val="B1"/>
        <w:numPr>
          <w:ilvl w:val="0"/>
          <w:numId w:val="20"/>
        </w:numPr>
        <w:rPr>
          <w:lang w:val="en-US"/>
        </w:rPr>
      </w:pPr>
      <w:r w:rsidRPr="00F3675A">
        <w:rPr>
          <w:lang w:val="en-US"/>
        </w:rPr>
        <w:t>CRs for NCSG</w:t>
      </w:r>
      <w:r>
        <w:rPr>
          <w:lang w:val="en-US"/>
        </w:rPr>
        <w:t xml:space="preserve"> were endorsed in</w:t>
      </w:r>
      <w:r w:rsidR="00192B16">
        <w:rPr>
          <w:lang w:val="en-US"/>
        </w:rPr>
        <w:t xml:space="preserve"> [102] – [112]</w:t>
      </w:r>
    </w:p>
    <w:p w14:paraId="0710507C" w14:textId="24082825" w:rsidR="00F3675A" w:rsidRDefault="00F3675A" w:rsidP="00F3675A">
      <w:pPr>
        <w:pStyle w:val="B1"/>
        <w:numPr>
          <w:ilvl w:val="0"/>
          <w:numId w:val="20"/>
        </w:numPr>
        <w:rPr>
          <w:lang w:val="en-US"/>
        </w:rPr>
      </w:pPr>
      <w:r>
        <w:rPr>
          <w:lang w:val="en-US"/>
        </w:rPr>
        <w:t xml:space="preserve">Big CR for </w:t>
      </w:r>
      <w:r w:rsidRPr="00F3675A">
        <w:rPr>
          <w:lang w:val="en-US"/>
        </w:rPr>
        <w:t xml:space="preserve">merging all endorsed CR was endorsed in </w:t>
      </w:r>
      <w:r w:rsidR="00192B16">
        <w:rPr>
          <w:lang w:val="en-US"/>
        </w:rPr>
        <w:t>[2]</w:t>
      </w:r>
    </w:p>
    <w:p w14:paraId="67F8CF9B" w14:textId="77777777" w:rsidR="00574D60" w:rsidRPr="00574D60" w:rsidRDefault="00574D60" w:rsidP="00574D60">
      <w:pPr>
        <w:pStyle w:val="B1"/>
        <w:ind w:left="0" w:firstLine="0"/>
        <w:rPr>
          <w:lang w:val="en-US"/>
        </w:rPr>
      </w:pPr>
    </w:p>
    <w:p w14:paraId="230323C4" w14:textId="77777777" w:rsidR="00574D60" w:rsidRDefault="003F56B1" w:rsidP="00574D60">
      <w:pPr>
        <w:rPr>
          <w:b/>
        </w:rPr>
      </w:pPr>
      <w:r w:rsidRPr="003F56B1">
        <w:rPr>
          <w:b/>
        </w:rPr>
        <w:t>RAN4 #10</w:t>
      </w:r>
      <w:r>
        <w:rPr>
          <w:b/>
        </w:rPr>
        <w:t>2</w:t>
      </w:r>
      <w:r w:rsidRPr="003F56B1">
        <w:rPr>
          <w:b/>
        </w:rPr>
        <w:t>-e (</w:t>
      </w:r>
      <w:r>
        <w:rPr>
          <w:b/>
        </w:rPr>
        <w:t>Feb-Mar</w:t>
      </w:r>
      <w:r w:rsidRPr="003F56B1">
        <w:rPr>
          <w:b/>
        </w:rPr>
        <w:t>, 202</w:t>
      </w:r>
      <w:r>
        <w:rPr>
          <w:b/>
        </w:rPr>
        <w:t>2</w:t>
      </w:r>
      <w:r w:rsidRPr="003F56B1">
        <w:rPr>
          <w:b/>
        </w:rPr>
        <w:t>, Electronic)</w:t>
      </w:r>
    </w:p>
    <w:p w14:paraId="4A7FC841" w14:textId="4ED4136D" w:rsidR="00574D60" w:rsidRPr="00DD3658" w:rsidRDefault="00574D60" w:rsidP="00574D60">
      <w:pPr>
        <w:pStyle w:val="B1"/>
        <w:numPr>
          <w:ilvl w:val="0"/>
          <w:numId w:val="20"/>
        </w:numPr>
        <w:rPr>
          <w:lang w:val="en-US"/>
        </w:rPr>
      </w:pPr>
      <w:r w:rsidRPr="00EE53D6">
        <w:rPr>
          <w:lang w:val="en-US"/>
        </w:rPr>
        <w:t xml:space="preserve">A </w:t>
      </w:r>
      <w:r w:rsidRPr="00DD3658">
        <w:rPr>
          <w:lang w:val="en-US"/>
        </w:rPr>
        <w:t xml:space="preserve">WF on Pre-configured MG patterns approved in </w:t>
      </w:r>
      <w:r w:rsidR="00420C12">
        <w:rPr>
          <w:lang w:val="en-US"/>
        </w:rPr>
        <w:t>[133]</w:t>
      </w:r>
      <w:r>
        <w:rPr>
          <w:lang w:val="en-US"/>
        </w:rPr>
        <w:t xml:space="preserve"> </w:t>
      </w:r>
      <w:r w:rsidRPr="00DD3658">
        <w:rPr>
          <w:bCs/>
          <w:lang w:val="en-US"/>
        </w:rPr>
        <w:t xml:space="preserve"> </w:t>
      </w:r>
    </w:p>
    <w:p w14:paraId="63974E34" w14:textId="77777777" w:rsidR="00420C12" w:rsidRPr="00DD3658" w:rsidRDefault="00420C12" w:rsidP="00420C12">
      <w:pPr>
        <w:pStyle w:val="B1"/>
        <w:numPr>
          <w:ilvl w:val="0"/>
          <w:numId w:val="20"/>
        </w:numPr>
        <w:rPr>
          <w:lang w:val="en-US"/>
        </w:rPr>
      </w:pPr>
      <w:r>
        <w:rPr>
          <w:lang w:val="en-US"/>
        </w:rPr>
        <w:t>An</w:t>
      </w:r>
      <w:r w:rsidRPr="00DD3658">
        <w:rPr>
          <w:lang w:val="en-US"/>
        </w:rPr>
        <w:t xml:space="preserve"> LS on Pre-configured MG patterns to RAN2 approved in </w:t>
      </w:r>
      <w:r>
        <w:rPr>
          <w:lang w:val="en-US"/>
        </w:rPr>
        <w:t xml:space="preserve">[134] </w:t>
      </w:r>
    </w:p>
    <w:p w14:paraId="1B2340F1" w14:textId="6D3049B9" w:rsidR="00420C12" w:rsidRDefault="00420C12" w:rsidP="00420C12">
      <w:pPr>
        <w:pStyle w:val="B1"/>
        <w:numPr>
          <w:ilvl w:val="0"/>
          <w:numId w:val="20"/>
        </w:numPr>
        <w:rPr>
          <w:lang w:val="en-US"/>
        </w:rPr>
      </w:pPr>
      <w:r>
        <w:rPr>
          <w:lang w:val="en-US"/>
        </w:rPr>
        <w:t xml:space="preserve">CRs for </w:t>
      </w:r>
      <w:r w:rsidRPr="00DD3658">
        <w:rPr>
          <w:lang w:val="en-US"/>
        </w:rPr>
        <w:t>Pre-configured MG patterns</w:t>
      </w:r>
      <w:r>
        <w:rPr>
          <w:lang w:val="en-US"/>
        </w:rPr>
        <w:t xml:space="preserve"> were endorsed in  [135] – [138]</w:t>
      </w:r>
    </w:p>
    <w:p w14:paraId="23324C58" w14:textId="299B0422" w:rsidR="00574D60" w:rsidRPr="00DD3658" w:rsidRDefault="00574D60" w:rsidP="00574D60">
      <w:pPr>
        <w:pStyle w:val="B1"/>
        <w:numPr>
          <w:ilvl w:val="0"/>
          <w:numId w:val="20"/>
        </w:numPr>
        <w:rPr>
          <w:lang w:val="en-US"/>
        </w:rPr>
      </w:pPr>
      <w:r w:rsidRPr="00DD3658">
        <w:rPr>
          <w:lang w:val="en-US"/>
        </w:rPr>
        <w:t xml:space="preserve">A WF on </w:t>
      </w:r>
      <w:r w:rsidRPr="0070465C">
        <w:rPr>
          <w:lang w:val="en-US"/>
        </w:rPr>
        <w:t xml:space="preserve">General issues and </w:t>
      </w:r>
      <w:r>
        <w:rPr>
          <w:lang w:val="en-US"/>
        </w:rPr>
        <w:t>m</w:t>
      </w:r>
      <w:r w:rsidRPr="0070465C">
        <w:rPr>
          <w:lang w:val="en-US"/>
        </w:rPr>
        <w:t xml:space="preserve">ultiple concurrent MGs </w:t>
      </w:r>
      <w:r w:rsidRPr="00DD3658">
        <w:rPr>
          <w:lang w:val="en-US"/>
        </w:rPr>
        <w:t xml:space="preserve">was approved in </w:t>
      </w:r>
      <w:r w:rsidR="00420C12">
        <w:rPr>
          <w:lang w:val="en-US"/>
        </w:rPr>
        <w:t>[164]</w:t>
      </w:r>
      <w:r>
        <w:rPr>
          <w:lang w:val="en-US"/>
        </w:rPr>
        <w:t xml:space="preserve"> </w:t>
      </w:r>
    </w:p>
    <w:p w14:paraId="3B9CFBBE" w14:textId="0CFF939E" w:rsidR="00574D60" w:rsidRPr="00DD3658" w:rsidRDefault="00574D60" w:rsidP="00574D60">
      <w:pPr>
        <w:pStyle w:val="B1"/>
        <w:numPr>
          <w:ilvl w:val="0"/>
          <w:numId w:val="20"/>
        </w:numPr>
        <w:rPr>
          <w:lang w:val="en-US"/>
        </w:rPr>
      </w:pPr>
      <w:r w:rsidRPr="00DD3658">
        <w:rPr>
          <w:lang w:val="en-US"/>
        </w:rPr>
        <w:t xml:space="preserve">An LS on </w:t>
      </w:r>
      <w:r w:rsidRPr="00DD3658">
        <w:t xml:space="preserve">multiple concurrent MG patterns to RAN2 </w:t>
      </w:r>
      <w:r w:rsidRPr="00DD3658">
        <w:rPr>
          <w:lang w:val="en-US"/>
        </w:rPr>
        <w:t xml:space="preserve">was approved in </w:t>
      </w:r>
      <w:r w:rsidR="00420C12">
        <w:rPr>
          <w:lang w:val="en-US"/>
        </w:rPr>
        <w:t>[165]</w:t>
      </w:r>
      <w:r>
        <w:rPr>
          <w:lang w:val="en-US"/>
        </w:rPr>
        <w:t xml:space="preserve"> </w:t>
      </w:r>
    </w:p>
    <w:p w14:paraId="2C75EADC" w14:textId="40E882AC" w:rsidR="00420C12" w:rsidRDefault="00420C12" w:rsidP="00420C12">
      <w:pPr>
        <w:pStyle w:val="B1"/>
        <w:numPr>
          <w:ilvl w:val="0"/>
          <w:numId w:val="20"/>
        </w:numPr>
        <w:rPr>
          <w:lang w:val="en-US"/>
        </w:rPr>
      </w:pPr>
      <w:r w:rsidRPr="00F3675A">
        <w:rPr>
          <w:lang w:val="en-US"/>
        </w:rPr>
        <w:t xml:space="preserve">CRs for multiple concurrent MGs </w:t>
      </w:r>
      <w:r>
        <w:rPr>
          <w:lang w:val="en-US"/>
        </w:rPr>
        <w:t>were endorsed in</w:t>
      </w:r>
      <w:r w:rsidRPr="00F3675A">
        <w:rPr>
          <w:lang w:val="en-US"/>
        </w:rPr>
        <w:t xml:space="preserve"> </w:t>
      </w:r>
      <w:r>
        <w:rPr>
          <w:lang w:val="en-US"/>
        </w:rPr>
        <w:t xml:space="preserve">[166] – [173] </w:t>
      </w:r>
    </w:p>
    <w:p w14:paraId="544936D6" w14:textId="3E701699" w:rsidR="00420C12" w:rsidRPr="00DD3658" w:rsidRDefault="00420C12" w:rsidP="00420C12">
      <w:pPr>
        <w:pStyle w:val="B1"/>
        <w:numPr>
          <w:ilvl w:val="0"/>
          <w:numId w:val="20"/>
        </w:numPr>
        <w:rPr>
          <w:lang w:val="en-US"/>
        </w:rPr>
      </w:pPr>
      <w:r w:rsidRPr="00DD3658">
        <w:rPr>
          <w:lang w:val="en-US"/>
        </w:rPr>
        <w:t xml:space="preserve">A WF on NCSG was approved in </w:t>
      </w:r>
      <w:r>
        <w:rPr>
          <w:lang w:val="en-US"/>
        </w:rPr>
        <w:t xml:space="preserve">[194] </w:t>
      </w:r>
    </w:p>
    <w:p w14:paraId="10727BDF" w14:textId="114E0C46" w:rsidR="00574D60" w:rsidRDefault="00574D60" w:rsidP="00574D60">
      <w:pPr>
        <w:pStyle w:val="B1"/>
        <w:numPr>
          <w:ilvl w:val="0"/>
          <w:numId w:val="20"/>
        </w:numPr>
        <w:rPr>
          <w:lang w:val="en-US"/>
        </w:rPr>
      </w:pPr>
      <w:r w:rsidRPr="00DD3658">
        <w:rPr>
          <w:lang w:val="en-US"/>
        </w:rPr>
        <w:t xml:space="preserve">An LS on </w:t>
      </w:r>
      <w:r>
        <w:rPr>
          <w:lang w:val="en-US"/>
        </w:rPr>
        <w:t>NCSG</w:t>
      </w:r>
      <w:r w:rsidRPr="00DD3658">
        <w:t xml:space="preserve"> to RAN2 </w:t>
      </w:r>
      <w:r>
        <w:rPr>
          <w:lang w:val="en-US"/>
        </w:rPr>
        <w:t xml:space="preserve">was approved in </w:t>
      </w:r>
      <w:r w:rsidR="00420C12">
        <w:rPr>
          <w:lang w:val="en-US"/>
        </w:rPr>
        <w:t>[195]</w:t>
      </w:r>
      <w:r>
        <w:rPr>
          <w:lang w:val="en-US"/>
        </w:rPr>
        <w:t xml:space="preserve"> </w:t>
      </w:r>
    </w:p>
    <w:p w14:paraId="7B2C5CB1" w14:textId="1E1C572C" w:rsidR="00574D60" w:rsidRPr="00F3675A" w:rsidRDefault="00574D60" w:rsidP="00574D60">
      <w:pPr>
        <w:pStyle w:val="B1"/>
        <w:numPr>
          <w:ilvl w:val="0"/>
          <w:numId w:val="20"/>
        </w:numPr>
        <w:rPr>
          <w:lang w:val="en-US"/>
        </w:rPr>
      </w:pPr>
      <w:r w:rsidRPr="00F3675A">
        <w:rPr>
          <w:lang w:val="en-US"/>
        </w:rPr>
        <w:t>CRs for NCSG</w:t>
      </w:r>
      <w:r>
        <w:rPr>
          <w:lang w:val="en-US"/>
        </w:rPr>
        <w:t xml:space="preserve"> were endorsed in </w:t>
      </w:r>
      <w:r w:rsidR="00420C12">
        <w:rPr>
          <w:lang w:val="en-US"/>
        </w:rPr>
        <w:t>[196] – [203]</w:t>
      </w:r>
    </w:p>
    <w:p w14:paraId="6FECF19A" w14:textId="300C9704" w:rsidR="00574D60" w:rsidRDefault="00574D60" w:rsidP="00574D60">
      <w:pPr>
        <w:pStyle w:val="B1"/>
        <w:numPr>
          <w:ilvl w:val="0"/>
          <w:numId w:val="20"/>
        </w:numPr>
        <w:rPr>
          <w:lang w:val="en-US"/>
        </w:rPr>
      </w:pPr>
      <w:r>
        <w:rPr>
          <w:lang w:val="en-US"/>
        </w:rPr>
        <w:lastRenderedPageBreak/>
        <w:t xml:space="preserve">Big CR for </w:t>
      </w:r>
      <w:r w:rsidRPr="00F3675A">
        <w:rPr>
          <w:lang w:val="en-US"/>
        </w:rPr>
        <w:t>merging all endorsed CR was endorsed in</w:t>
      </w:r>
      <w:r>
        <w:rPr>
          <w:lang w:val="en-US"/>
        </w:rPr>
        <w:t xml:space="preserve"> </w:t>
      </w:r>
      <w:r w:rsidR="00EF5A4D">
        <w:rPr>
          <w:lang w:val="en-US"/>
        </w:rPr>
        <w:t>[</w:t>
      </w:r>
      <w:r w:rsidR="00FE2ACC">
        <w:rPr>
          <w:lang w:val="en-US"/>
        </w:rPr>
        <w:t>204</w:t>
      </w:r>
      <w:r w:rsidR="00EF5A4D">
        <w:rPr>
          <w:lang w:val="en-US"/>
        </w:rPr>
        <w:t>]</w:t>
      </w:r>
    </w:p>
    <w:p w14:paraId="1EF63C76" w14:textId="6FFD9229" w:rsidR="003F56B1" w:rsidRPr="00574D60" w:rsidRDefault="003F56B1" w:rsidP="003F56B1">
      <w:pPr>
        <w:pStyle w:val="B1"/>
        <w:ind w:left="0" w:firstLine="0"/>
        <w:rPr>
          <w:b/>
          <w:lang w:val="en-US"/>
        </w:rPr>
      </w:pPr>
    </w:p>
    <w:p w14:paraId="737ADEF1" w14:textId="77777777" w:rsidR="00574D60" w:rsidRPr="00A11B08" w:rsidRDefault="00574D60" w:rsidP="003F56B1">
      <w:pPr>
        <w:pStyle w:val="B1"/>
        <w:ind w:left="0" w:firstLine="0"/>
        <w:rPr>
          <w:b/>
          <w:lang w:val="en-US"/>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1004E15" w14:textId="15FD0C49" w:rsidR="0023450B" w:rsidRDefault="00EE2DEF" w:rsidP="003F56B1">
      <w:pPr>
        <w:pStyle w:val="B1"/>
        <w:numPr>
          <w:ilvl w:val="0"/>
          <w:numId w:val="20"/>
        </w:numPr>
        <w:rPr>
          <w:lang w:val="en-US"/>
        </w:rPr>
      </w:pPr>
      <w:r w:rsidRPr="003F56B1">
        <w:rPr>
          <w:lang w:val="en-US"/>
        </w:rPr>
        <w:t>Preconfigured MG patterns</w:t>
      </w:r>
    </w:p>
    <w:p w14:paraId="27CCFC8D" w14:textId="4110A33B" w:rsidR="00A974E5" w:rsidRPr="003F56B1" w:rsidRDefault="00A974E5" w:rsidP="00A974E5">
      <w:pPr>
        <w:pStyle w:val="B1"/>
        <w:numPr>
          <w:ilvl w:val="1"/>
          <w:numId w:val="20"/>
        </w:numPr>
        <w:rPr>
          <w:lang w:val="en-US"/>
        </w:rPr>
      </w:pPr>
      <w:r>
        <w:rPr>
          <w:lang w:val="en-US"/>
        </w:rPr>
        <w:t>N.A</w:t>
      </w:r>
    </w:p>
    <w:p w14:paraId="57191CCF" w14:textId="3652E401" w:rsidR="00EE2DEF" w:rsidRDefault="00EE2DEF" w:rsidP="00EE2DEF">
      <w:pPr>
        <w:pStyle w:val="B1"/>
        <w:numPr>
          <w:ilvl w:val="0"/>
          <w:numId w:val="20"/>
        </w:numPr>
        <w:rPr>
          <w:lang w:val="en-US"/>
        </w:rPr>
      </w:pPr>
      <w:r w:rsidRPr="00EE2DEF">
        <w:rPr>
          <w:lang w:val="en-US"/>
        </w:rPr>
        <w:t>Multiple concurrent and independent MG patterns</w:t>
      </w:r>
    </w:p>
    <w:p w14:paraId="2501BE7A" w14:textId="72A8039F" w:rsidR="00A974E5" w:rsidRDefault="00675AB1" w:rsidP="00A974E5">
      <w:pPr>
        <w:pStyle w:val="B1"/>
        <w:numPr>
          <w:ilvl w:val="1"/>
          <w:numId w:val="20"/>
        </w:numPr>
        <w:rPr>
          <w:lang w:val="en-US"/>
        </w:rPr>
      </w:pPr>
      <w:r>
        <w:rPr>
          <w:lang w:val="en-US"/>
        </w:rPr>
        <w:t xml:space="preserve">Whether to add additional limitation </w:t>
      </w:r>
      <w:r w:rsidRPr="00675AB1">
        <w:rPr>
          <w:lang w:val="en-US"/>
        </w:rPr>
        <w:t>when only E-UTRAN measurement objectives are configured</w:t>
      </w:r>
    </w:p>
    <w:p w14:paraId="4821BB5D" w14:textId="168FAE48" w:rsidR="00675AB1" w:rsidRDefault="00675AB1" w:rsidP="00A974E5">
      <w:pPr>
        <w:pStyle w:val="B1"/>
        <w:numPr>
          <w:ilvl w:val="1"/>
          <w:numId w:val="20"/>
        </w:numPr>
        <w:rPr>
          <w:lang w:val="en-US"/>
        </w:rPr>
      </w:pPr>
      <w:r>
        <w:rPr>
          <w:rFonts w:eastAsiaTheme="minorEastAsia"/>
          <w:lang w:val="en-US" w:eastAsia="zh-TW"/>
        </w:rPr>
        <w:t>Whether to add additional limitation for overhead cap</w:t>
      </w:r>
    </w:p>
    <w:p w14:paraId="4E9503A1" w14:textId="117F8025" w:rsidR="00EE2DEF" w:rsidRDefault="00EE2DEF" w:rsidP="00EE2DEF">
      <w:pPr>
        <w:pStyle w:val="B1"/>
        <w:numPr>
          <w:ilvl w:val="0"/>
          <w:numId w:val="20"/>
        </w:numPr>
        <w:rPr>
          <w:lang w:val="en-US"/>
        </w:rPr>
      </w:pPr>
      <w:r w:rsidRPr="00EE2DEF">
        <w:rPr>
          <w:lang w:val="en-US"/>
        </w:rPr>
        <w:t>Network control small gap</w:t>
      </w:r>
    </w:p>
    <w:p w14:paraId="6363CE47" w14:textId="3814C7C2" w:rsidR="00A974E5" w:rsidRDefault="00A974E5" w:rsidP="00A974E5">
      <w:pPr>
        <w:pStyle w:val="B1"/>
        <w:numPr>
          <w:ilvl w:val="1"/>
          <w:numId w:val="20"/>
        </w:numPr>
        <w:rPr>
          <w:lang w:val="en-US"/>
        </w:rPr>
      </w:pPr>
      <w:r>
        <w:rPr>
          <w:rFonts w:hint="eastAsia"/>
          <w:lang w:val="en-US"/>
        </w:rPr>
        <w:t>N</w:t>
      </w:r>
      <w:r>
        <w:rPr>
          <w:lang w:val="en-US"/>
        </w:rPr>
        <w:t>.A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BF03D2C" w14:textId="7E04FEE8" w:rsidR="007650A1" w:rsidRDefault="007650A1" w:rsidP="007650A1">
      <w:pPr>
        <w:rPr>
          <w:b/>
        </w:rPr>
      </w:pPr>
      <w:r w:rsidRPr="000A3CE4">
        <w:rPr>
          <w:b/>
        </w:rPr>
        <w:t xml:space="preserve">RAN4 </w:t>
      </w:r>
      <w:r w:rsidRPr="000A3CE4">
        <w:rPr>
          <w:rFonts w:hint="eastAsia"/>
          <w:b/>
        </w:rPr>
        <w:t>#</w:t>
      </w:r>
      <w:r>
        <w:rPr>
          <w:b/>
        </w:rPr>
        <w:t>101</w:t>
      </w:r>
      <w:r w:rsidR="003F56B1">
        <w:rPr>
          <w:b/>
        </w:rPr>
        <w:t>bis</w:t>
      </w:r>
      <w:r>
        <w:rPr>
          <w:b/>
        </w:rPr>
        <w:t>-e</w:t>
      </w:r>
      <w:r w:rsidRPr="000A3CE4">
        <w:rPr>
          <w:b/>
        </w:rPr>
        <w:t xml:space="preserve"> (</w:t>
      </w:r>
      <w:r w:rsidR="003F56B1">
        <w:rPr>
          <w:b/>
        </w:rPr>
        <w:t>Jan</w:t>
      </w:r>
      <w:r w:rsidRPr="000A3CE4">
        <w:rPr>
          <w:b/>
        </w:rPr>
        <w:t xml:space="preserve"> 20</w:t>
      </w:r>
      <w:r>
        <w:rPr>
          <w:b/>
        </w:rPr>
        <w:t>2</w:t>
      </w:r>
      <w:r w:rsidR="003F56B1">
        <w:rPr>
          <w:b/>
        </w:rPr>
        <w:t>2</w:t>
      </w:r>
      <w:r w:rsidRPr="000A3CE4">
        <w:rPr>
          <w:rFonts w:hint="eastAsia"/>
          <w:b/>
        </w:rPr>
        <w:t>,</w:t>
      </w:r>
      <w:r w:rsidRPr="000A3CE4">
        <w:rPr>
          <w:b/>
        </w:rPr>
        <w:t xml:space="preserve"> </w:t>
      </w:r>
      <w:r>
        <w:rPr>
          <w:b/>
        </w:rPr>
        <w:t>Electronic</w:t>
      </w:r>
      <w:r w:rsidRPr="000A3CE4">
        <w:rPr>
          <w:b/>
        </w:rPr>
        <w:t>)</w:t>
      </w:r>
      <w:r w:rsidRPr="009E2C03">
        <w:rPr>
          <w:b/>
        </w:rPr>
        <w:t xml:space="preserve"> </w:t>
      </w:r>
    </w:p>
    <w:p w14:paraId="486D5930"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R4-2202560</w:t>
      </w:r>
      <w:r w:rsidRPr="00845842">
        <w:rPr>
          <w:rFonts w:ascii="Arial" w:hAnsi="Arial" w:cs="Arial"/>
          <w:bCs/>
        </w:rPr>
        <w:tab/>
        <w:t>Email discussion summary for [101-bis-e][209] NR_MG_enh_1</w:t>
      </w:r>
      <w:r w:rsidRPr="00845842">
        <w:rPr>
          <w:rFonts w:ascii="Arial" w:hAnsi="Arial" w:cs="Arial"/>
          <w:bCs/>
        </w:rPr>
        <w:tab/>
        <w:t xml:space="preserve">Moderator </w:t>
      </w:r>
      <w:r w:rsidRPr="00845842">
        <w:rPr>
          <w:rFonts w:ascii="Arial" w:hAnsi="Arial" w:cs="Arial"/>
          <w:bCs/>
        </w:rPr>
        <w:lastRenderedPageBreak/>
        <w:t>(MediaTek)</w:t>
      </w:r>
    </w:p>
    <w:p w14:paraId="260359A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R4-2202753</w:t>
      </w:r>
      <w:r w:rsidRPr="00845842">
        <w:rPr>
          <w:rFonts w:ascii="Arial" w:hAnsi="Arial" w:cs="Arial"/>
          <w:bCs/>
        </w:rPr>
        <w:tab/>
        <w:t>Draft Big CR: RRM requirements Rel-17 NR MG enhancements</w:t>
      </w:r>
      <w:r w:rsidRPr="00845842">
        <w:rPr>
          <w:rFonts w:ascii="Arial" w:hAnsi="Arial" w:cs="Arial"/>
          <w:bCs/>
        </w:rPr>
        <w:tab/>
        <w:t>Intel, MediaTek</w:t>
      </w:r>
    </w:p>
    <w:p w14:paraId="699460D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R4-2202726</w:t>
      </w:r>
      <w:r w:rsidRPr="00845842">
        <w:rPr>
          <w:rFonts w:ascii="Arial" w:hAnsi="Arial" w:cs="Arial"/>
          <w:bCs/>
        </w:rPr>
        <w:tab/>
        <w:t>Email discussion summary for [101-bis-e][209] NR_MG_enh_1</w:t>
      </w:r>
      <w:r w:rsidRPr="00845842">
        <w:rPr>
          <w:rFonts w:ascii="Arial" w:hAnsi="Arial" w:cs="Arial"/>
          <w:bCs/>
        </w:rPr>
        <w:tab/>
        <w:t>Moderator (MediaTek)</w:t>
      </w:r>
    </w:p>
    <w:p w14:paraId="7C54293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R4-2200110</w:t>
      </w:r>
      <w:r w:rsidRPr="00845842">
        <w:rPr>
          <w:rFonts w:ascii="Arial" w:hAnsi="Arial" w:cs="Arial"/>
          <w:bCs/>
        </w:rPr>
        <w:tab/>
        <w:t>Further discussion on pre-configured MG pattern</w:t>
      </w:r>
      <w:r w:rsidRPr="00845842">
        <w:rPr>
          <w:rFonts w:ascii="Arial" w:hAnsi="Arial" w:cs="Arial"/>
          <w:bCs/>
        </w:rPr>
        <w:tab/>
        <w:t>CATT</w:t>
      </w:r>
    </w:p>
    <w:p w14:paraId="43BF032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R4-2200111</w:t>
      </w:r>
      <w:r w:rsidRPr="00845842">
        <w:rPr>
          <w:rFonts w:ascii="Arial" w:hAnsi="Arial" w:cs="Arial"/>
          <w:bCs/>
        </w:rPr>
        <w:tab/>
        <w:t>Reply LS on R17 NR MG enhancements – Pre-configured MG</w:t>
      </w:r>
      <w:r w:rsidRPr="00845842">
        <w:rPr>
          <w:rFonts w:ascii="Arial" w:hAnsi="Arial" w:cs="Arial"/>
          <w:bCs/>
        </w:rPr>
        <w:tab/>
        <w:t>CATT</w:t>
      </w:r>
    </w:p>
    <w:p w14:paraId="11E87132"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R4-2200112</w:t>
      </w:r>
      <w:r w:rsidRPr="00845842">
        <w:rPr>
          <w:rFonts w:ascii="Arial" w:hAnsi="Arial" w:cs="Arial"/>
          <w:bCs/>
        </w:rPr>
        <w:tab/>
        <w:t>Draft CR on measurement delay requirements with Pre-MG</w:t>
      </w:r>
      <w:r w:rsidRPr="00845842">
        <w:rPr>
          <w:rFonts w:ascii="Arial" w:hAnsi="Arial" w:cs="Arial"/>
          <w:bCs/>
        </w:rPr>
        <w:tab/>
        <w:t>CATT</w:t>
      </w:r>
    </w:p>
    <w:p w14:paraId="1D4B3AF9"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R4-2200240</w:t>
      </w:r>
      <w:r w:rsidRPr="00845842">
        <w:rPr>
          <w:rFonts w:ascii="Arial" w:hAnsi="Arial" w:cs="Arial"/>
          <w:bCs/>
        </w:rPr>
        <w:tab/>
        <w:t>On Pre-MG pattern</w:t>
      </w:r>
      <w:r w:rsidRPr="00845842">
        <w:rPr>
          <w:rFonts w:ascii="Arial" w:hAnsi="Arial" w:cs="Arial"/>
          <w:bCs/>
        </w:rPr>
        <w:tab/>
        <w:t>Apple</w:t>
      </w:r>
    </w:p>
    <w:p w14:paraId="6A22119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R4-2200241</w:t>
      </w:r>
      <w:r w:rsidRPr="00845842">
        <w:rPr>
          <w:rFonts w:ascii="Arial" w:hAnsi="Arial" w:cs="Arial"/>
          <w:bCs/>
        </w:rPr>
        <w:tab/>
        <w:t>CR on Pre-MG activation/deactivation delay</w:t>
      </w:r>
      <w:r w:rsidRPr="00845842">
        <w:rPr>
          <w:rFonts w:ascii="Arial" w:hAnsi="Arial" w:cs="Arial"/>
          <w:bCs/>
        </w:rPr>
        <w:tab/>
        <w:t>Apple</w:t>
      </w:r>
    </w:p>
    <w:p w14:paraId="38098AF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R4-2200387</w:t>
      </w:r>
      <w:r w:rsidRPr="00845842">
        <w:rPr>
          <w:rFonts w:ascii="Arial" w:hAnsi="Arial" w:cs="Arial"/>
          <w:bCs/>
        </w:rPr>
        <w:tab/>
        <w:t>Remaining issues on pre configured MG patterns</w:t>
      </w:r>
      <w:r w:rsidRPr="00845842">
        <w:rPr>
          <w:rFonts w:ascii="Arial" w:hAnsi="Arial" w:cs="Arial"/>
          <w:bCs/>
        </w:rPr>
        <w:tab/>
        <w:t>vivo</w:t>
      </w:r>
    </w:p>
    <w:p w14:paraId="61263AD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R4-2200486</w:t>
      </w:r>
      <w:r w:rsidRPr="00845842">
        <w:rPr>
          <w:rFonts w:ascii="Arial" w:hAnsi="Arial" w:cs="Arial"/>
          <w:bCs/>
        </w:rPr>
        <w:tab/>
        <w:t>Discussion on UE features for measurement gap enhancement</w:t>
      </w:r>
      <w:r w:rsidRPr="00845842">
        <w:rPr>
          <w:rFonts w:ascii="Arial" w:hAnsi="Arial" w:cs="Arial"/>
          <w:bCs/>
        </w:rPr>
        <w:tab/>
        <w:t>MediaTek inc.</w:t>
      </w:r>
    </w:p>
    <w:p w14:paraId="12AD3583"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R4-2200487</w:t>
      </w:r>
      <w:r w:rsidRPr="00845842">
        <w:rPr>
          <w:rFonts w:ascii="Arial" w:hAnsi="Arial" w:cs="Arial"/>
          <w:bCs/>
        </w:rPr>
        <w:tab/>
        <w:t>Discussion on pre-configured gap</w:t>
      </w:r>
      <w:r w:rsidRPr="00845842">
        <w:rPr>
          <w:rFonts w:ascii="Arial" w:hAnsi="Arial" w:cs="Arial"/>
          <w:bCs/>
        </w:rPr>
        <w:tab/>
        <w:t>MediaTek inc.</w:t>
      </w:r>
    </w:p>
    <w:p w14:paraId="19EA946B"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R4-2200488</w:t>
      </w:r>
      <w:r w:rsidRPr="00845842">
        <w:rPr>
          <w:rFonts w:ascii="Arial" w:hAnsi="Arial" w:cs="Arial"/>
          <w:bCs/>
        </w:rPr>
        <w:tab/>
        <w:t>Draft CR on 38.133 for L1 measurement impact of preconfigured gap</w:t>
      </w:r>
      <w:r w:rsidRPr="00845842">
        <w:rPr>
          <w:rFonts w:ascii="Arial" w:hAnsi="Arial" w:cs="Arial"/>
          <w:bCs/>
        </w:rPr>
        <w:tab/>
        <w:t>MediaTek inc.</w:t>
      </w:r>
    </w:p>
    <w:p w14:paraId="574C9EB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R4-2200537</w:t>
      </w:r>
      <w:r w:rsidRPr="00845842">
        <w:rPr>
          <w:rFonts w:ascii="Arial" w:hAnsi="Arial" w:cs="Arial"/>
          <w:bCs/>
        </w:rPr>
        <w:tab/>
        <w:t>Discussion on pre-configured measurement gap</w:t>
      </w:r>
      <w:r w:rsidRPr="00845842">
        <w:rPr>
          <w:rFonts w:ascii="Arial" w:hAnsi="Arial" w:cs="Arial"/>
          <w:bCs/>
        </w:rPr>
        <w:tab/>
        <w:t>Intel Corporation</w:t>
      </w:r>
    </w:p>
    <w:p w14:paraId="3170D3A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R4-2200586</w:t>
      </w:r>
      <w:r w:rsidRPr="00845842">
        <w:rPr>
          <w:rFonts w:ascii="Arial" w:hAnsi="Arial" w:cs="Arial"/>
          <w:bCs/>
        </w:rPr>
        <w:tab/>
        <w:t>Views on pre-configured MG patterns</w:t>
      </w:r>
      <w:r w:rsidRPr="00845842">
        <w:rPr>
          <w:rFonts w:ascii="Arial" w:hAnsi="Arial" w:cs="Arial"/>
          <w:bCs/>
        </w:rPr>
        <w:tab/>
        <w:t>ZTE Corporation</w:t>
      </w:r>
    </w:p>
    <w:p w14:paraId="50738D7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R4-2200595</w:t>
      </w:r>
      <w:r w:rsidRPr="00845842">
        <w:rPr>
          <w:rFonts w:ascii="Arial" w:hAnsi="Arial" w:cs="Arial"/>
          <w:bCs/>
        </w:rPr>
        <w:tab/>
        <w:t>Draft Reply LS to Reply LS onViews on Concurrent MG</w:t>
      </w:r>
      <w:r w:rsidRPr="00845842">
        <w:rPr>
          <w:rFonts w:ascii="Arial" w:hAnsi="Arial" w:cs="Arial"/>
          <w:bCs/>
        </w:rPr>
        <w:tab/>
        <w:t>ZTE Corporation</w:t>
      </w:r>
    </w:p>
    <w:p w14:paraId="7C07277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R4-2200638</w:t>
      </w:r>
      <w:r w:rsidRPr="00845842">
        <w:rPr>
          <w:rFonts w:ascii="Arial" w:hAnsi="Arial" w:cs="Arial"/>
          <w:bCs/>
        </w:rPr>
        <w:tab/>
        <w:t>Discussion on pre-configured MG pattern(s)</w:t>
      </w:r>
      <w:r w:rsidRPr="00845842">
        <w:rPr>
          <w:rFonts w:ascii="Arial" w:hAnsi="Arial" w:cs="Arial"/>
          <w:bCs/>
        </w:rPr>
        <w:tab/>
        <w:t>CMCC</w:t>
      </w:r>
    </w:p>
    <w:p w14:paraId="39819EC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R4-2200675</w:t>
      </w:r>
      <w:r w:rsidRPr="00845842">
        <w:rPr>
          <w:rFonts w:ascii="Arial" w:hAnsi="Arial" w:cs="Arial"/>
          <w:bCs/>
        </w:rPr>
        <w:tab/>
        <w:t>Further discussion on pre-configured MG pattern for NR</w:t>
      </w:r>
      <w:r w:rsidRPr="00845842">
        <w:rPr>
          <w:rFonts w:ascii="Arial" w:hAnsi="Arial" w:cs="Arial"/>
          <w:bCs/>
        </w:rPr>
        <w:tab/>
        <w:t>Xiaomi</w:t>
      </w:r>
    </w:p>
    <w:p w14:paraId="3CB5FC82"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R4-2200676</w:t>
      </w:r>
      <w:r w:rsidRPr="00845842">
        <w:rPr>
          <w:rFonts w:ascii="Arial" w:hAnsi="Arial" w:cs="Arial"/>
          <w:bCs/>
        </w:rPr>
        <w:tab/>
        <w:t>DraftCR on inter-RAT measurement delay requirements with pre-configured gaps</w:t>
      </w:r>
      <w:r w:rsidRPr="00845842">
        <w:rPr>
          <w:rFonts w:ascii="Arial" w:hAnsi="Arial" w:cs="Arial"/>
          <w:bCs/>
        </w:rPr>
        <w:tab/>
        <w:t>Xiaomi</w:t>
      </w:r>
    </w:p>
    <w:p w14:paraId="2CA4DF7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R4-2200693</w:t>
      </w:r>
      <w:r w:rsidRPr="00845842">
        <w:rPr>
          <w:rFonts w:ascii="Arial" w:hAnsi="Arial" w:cs="Arial"/>
          <w:bCs/>
        </w:rPr>
        <w:tab/>
        <w:t>DraftCR on inter-frequency measurement requirements with pre-MG in NR</w:t>
      </w:r>
      <w:r w:rsidRPr="00845842">
        <w:rPr>
          <w:rFonts w:ascii="Arial" w:hAnsi="Arial" w:cs="Arial"/>
          <w:bCs/>
        </w:rPr>
        <w:tab/>
        <w:t>Intel Corporation</w:t>
      </w:r>
    </w:p>
    <w:p w14:paraId="4C1EBD90"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R4-2200761</w:t>
      </w:r>
      <w:r w:rsidRPr="00845842">
        <w:rPr>
          <w:rFonts w:ascii="Arial" w:hAnsi="Arial" w:cs="Arial"/>
          <w:bCs/>
        </w:rPr>
        <w:tab/>
        <w:t>On pre-configured measurement gaps</w:t>
      </w:r>
      <w:r w:rsidRPr="00845842">
        <w:rPr>
          <w:rFonts w:ascii="Arial" w:hAnsi="Arial" w:cs="Arial"/>
          <w:bCs/>
        </w:rPr>
        <w:tab/>
        <w:t>Qualcomm Incorporated</w:t>
      </w:r>
    </w:p>
    <w:p w14:paraId="525B2084"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R4-2201137</w:t>
      </w:r>
      <w:r w:rsidRPr="00845842">
        <w:rPr>
          <w:rFonts w:ascii="Arial" w:hAnsi="Arial" w:cs="Arial"/>
          <w:bCs/>
        </w:rPr>
        <w:tab/>
        <w:t>On pre-configured MG pattern(s) for NR_MG_enh</w:t>
      </w:r>
      <w:r w:rsidRPr="00845842">
        <w:rPr>
          <w:rFonts w:ascii="Arial" w:hAnsi="Arial" w:cs="Arial"/>
          <w:bCs/>
        </w:rPr>
        <w:tab/>
        <w:t>OPPO</w:t>
      </w:r>
    </w:p>
    <w:p w14:paraId="0CFB54A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R4-2201138</w:t>
      </w:r>
      <w:r w:rsidRPr="00845842">
        <w:rPr>
          <w:rFonts w:ascii="Arial" w:hAnsi="Arial" w:cs="Arial"/>
          <w:bCs/>
        </w:rPr>
        <w:tab/>
        <w:t>Draft CR to 38133 on gap interruption for Pre-MG</w:t>
      </w:r>
      <w:r w:rsidRPr="00845842">
        <w:rPr>
          <w:rFonts w:ascii="Arial" w:hAnsi="Arial" w:cs="Arial"/>
          <w:bCs/>
        </w:rPr>
        <w:tab/>
        <w:t>OPPO</w:t>
      </w:r>
    </w:p>
    <w:p w14:paraId="20EC39D4"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R4-2201621</w:t>
      </w:r>
      <w:r w:rsidRPr="00845842">
        <w:rPr>
          <w:rFonts w:ascii="Arial" w:hAnsi="Arial" w:cs="Arial"/>
          <w:bCs/>
        </w:rPr>
        <w:tab/>
        <w:t>Discussion on pre-configured MG</w:t>
      </w:r>
      <w:r w:rsidRPr="00845842">
        <w:rPr>
          <w:rFonts w:ascii="Arial" w:hAnsi="Arial" w:cs="Arial"/>
          <w:bCs/>
        </w:rPr>
        <w:tab/>
        <w:t>Huawei, Hisilicon</w:t>
      </w:r>
    </w:p>
    <w:p w14:paraId="217350B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R4-2201622</w:t>
      </w:r>
      <w:r w:rsidRPr="00845842">
        <w:rPr>
          <w:rFonts w:ascii="Arial" w:hAnsi="Arial" w:cs="Arial"/>
          <w:bCs/>
        </w:rPr>
        <w:tab/>
        <w:t>CR on pre-MG applicability</w:t>
      </w:r>
      <w:r w:rsidRPr="00845842">
        <w:rPr>
          <w:rFonts w:ascii="Arial" w:hAnsi="Arial" w:cs="Arial"/>
          <w:bCs/>
        </w:rPr>
        <w:tab/>
        <w:t>Huawei, Hisilicon</w:t>
      </w:r>
    </w:p>
    <w:p w14:paraId="5FEC0FA9"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R4-2201977</w:t>
      </w:r>
      <w:r w:rsidRPr="00845842">
        <w:rPr>
          <w:rFonts w:ascii="Arial" w:hAnsi="Arial" w:cs="Arial"/>
          <w:bCs/>
        </w:rPr>
        <w:tab/>
        <w:t>Discussion on Pre-configured MG patterns</w:t>
      </w:r>
      <w:r w:rsidRPr="00845842">
        <w:rPr>
          <w:rFonts w:ascii="Arial" w:hAnsi="Arial" w:cs="Arial"/>
          <w:bCs/>
        </w:rPr>
        <w:tab/>
        <w:t>Nokia, Nokia Shanghai Bell</w:t>
      </w:r>
    </w:p>
    <w:p w14:paraId="7E21B369"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R4-2202009</w:t>
      </w:r>
      <w:r w:rsidRPr="00845842">
        <w:rPr>
          <w:rFonts w:ascii="Arial" w:hAnsi="Arial" w:cs="Arial"/>
          <w:bCs/>
        </w:rPr>
        <w:tab/>
        <w:t>Further analysis of pre-configured measurement gap pattern</w:t>
      </w:r>
      <w:r w:rsidRPr="00845842">
        <w:rPr>
          <w:rFonts w:ascii="Arial" w:hAnsi="Arial" w:cs="Arial"/>
          <w:bCs/>
        </w:rPr>
        <w:tab/>
        <w:t>Ericsson</w:t>
      </w:r>
    </w:p>
    <w:p w14:paraId="6DECCE5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R4-2202010</w:t>
      </w:r>
      <w:r w:rsidRPr="00845842">
        <w:rPr>
          <w:rFonts w:ascii="Arial" w:hAnsi="Arial" w:cs="Arial"/>
          <w:bCs/>
        </w:rPr>
        <w:tab/>
        <w:t>Measurement requirements for Pre-MG in TS 38.133</w:t>
      </w:r>
      <w:r w:rsidRPr="00845842">
        <w:rPr>
          <w:rFonts w:ascii="Arial" w:hAnsi="Arial" w:cs="Arial"/>
          <w:bCs/>
        </w:rPr>
        <w:tab/>
        <w:t>Ericsson</w:t>
      </w:r>
    </w:p>
    <w:p w14:paraId="30B58C2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R4-2202561</w:t>
      </w:r>
      <w:r w:rsidRPr="00845842">
        <w:rPr>
          <w:rFonts w:ascii="Arial" w:hAnsi="Arial" w:cs="Arial"/>
          <w:bCs/>
        </w:rPr>
        <w:tab/>
        <w:t>Email discussion summary for [101-bis-e][210] NR_MG_enh_2</w:t>
      </w:r>
      <w:r w:rsidRPr="00845842">
        <w:rPr>
          <w:rFonts w:ascii="Arial" w:hAnsi="Arial" w:cs="Arial"/>
          <w:bCs/>
        </w:rPr>
        <w:tab/>
        <w:t>Moderator (Intel)</w:t>
      </w:r>
    </w:p>
    <w:p w14:paraId="0B2253C7"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R4-2202614</w:t>
      </w:r>
      <w:r w:rsidRPr="00845842">
        <w:rPr>
          <w:rFonts w:ascii="Arial" w:hAnsi="Arial" w:cs="Arial"/>
          <w:bCs/>
        </w:rPr>
        <w:tab/>
        <w:t>WF on R17 NR MG enhancements – Pre-configured MG</w:t>
      </w:r>
      <w:r w:rsidRPr="00845842">
        <w:rPr>
          <w:rFonts w:ascii="Arial" w:hAnsi="Arial" w:cs="Arial"/>
          <w:bCs/>
        </w:rPr>
        <w:tab/>
        <w:t>Intel</w:t>
      </w:r>
    </w:p>
    <w:p w14:paraId="3EF4AAB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R4-2202615</w:t>
      </w:r>
      <w:r w:rsidRPr="00845842">
        <w:rPr>
          <w:rFonts w:ascii="Arial" w:hAnsi="Arial" w:cs="Arial"/>
          <w:bCs/>
        </w:rPr>
        <w:tab/>
        <w:t>LS on R17 NR MG enhancements – Pre-configured MG</w:t>
      </w:r>
      <w:r w:rsidRPr="00845842">
        <w:rPr>
          <w:rFonts w:ascii="Arial" w:hAnsi="Arial" w:cs="Arial"/>
          <w:bCs/>
        </w:rPr>
        <w:tab/>
        <w:t>Intel</w:t>
      </w:r>
    </w:p>
    <w:p w14:paraId="4B4736BB"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R4-2202616</w:t>
      </w:r>
      <w:r w:rsidRPr="00845842">
        <w:rPr>
          <w:rFonts w:ascii="Arial" w:hAnsi="Arial" w:cs="Arial"/>
          <w:bCs/>
        </w:rPr>
        <w:tab/>
        <w:t>Reply LS on R17 NR MG enhancements – Pre-configured MG</w:t>
      </w:r>
      <w:r w:rsidRPr="00845842">
        <w:rPr>
          <w:rFonts w:ascii="Arial" w:hAnsi="Arial" w:cs="Arial"/>
          <w:bCs/>
        </w:rPr>
        <w:tab/>
        <w:t>CATT</w:t>
      </w:r>
    </w:p>
    <w:p w14:paraId="060B798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R4-2202617</w:t>
      </w:r>
      <w:r w:rsidRPr="00845842">
        <w:rPr>
          <w:rFonts w:ascii="Arial" w:hAnsi="Arial" w:cs="Arial"/>
          <w:bCs/>
        </w:rPr>
        <w:tab/>
        <w:t>Draft CR on measurement delay requirements with Pre-MG</w:t>
      </w:r>
      <w:r w:rsidRPr="00845842">
        <w:rPr>
          <w:rFonts w:ascii="Arial" w:hAnsi="Arial" w:cs="Arial"/>
          <w:bCs/>
        </w:rPr>
        <w:tab/>
        <w:t>CATT</w:t>
      </w:r>
    </w:p>
    <w:p w14:paraId="01410DFA"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R4-2202618</w:t>
      </w:r>
      <w:r w:rsidRPr="00845842">
        <w:rPr>
          <w:rFonts w:ascii="Arial" w:hAnsi="Arial" w:cs="Arial"/>
          <w:bCs/>
        </w:rPr>
        <w:tab/>
        <w:t>CR on Pre-MG activation/deactivation delay</w:t>
      </w:r>
      <w:r w:rsidRPr="00845842">
        <w:rPr>
          <w:rFonts w:ascii="Arial" w:hAnsi="Arial" w:cs="Arial"/>
          <w:bCs/>
        </w:rPr>
        <w:tab/>
        <w:t>Apple</w:t>
      </w:r>
    </w:p>
    <w:p w14:paraId="37C1E79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R4-2202619</w:t>
      </w:r>
      <w:r w:rsidRPr="00845842">
        <w:rPr>
          <w:rFonts w:ascii="Arial" w:hAnsi="Arial" w:cs="Arial"/>
          <w:bCs/>
        </w:rPr>
        <w:tab/>
        <w:t>Draft CR on 38.133 for L1 measurement impact of preconfigured gap</w:t>
      </w:r>
      <w:r w:rsidRPr="00845842">
        <w:rPr>
          <w:rFonts w:ascii="Arial" w:hAnsi="Arial" w:cs="Arial"/>
          <w:bCs/>
        </w:rPr>
        <w:tab/>
        <w:t>MediaTek</w:t>
      </w:r>
    </w:p>
    <w:p w14:paraId="24DD84EA"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R4-2202620</w:t>
      </w:r>
      <w:r w:rsidRPr="00845842">
        <w:rPr>
          <w:rFonts w:ascii="Arial" w:hAnsi="Arial" w:cs="Arial"/>
          <w:bCs/>
        </w:rPr>
        <w:tab/>
        <w:t>DraftCR on inter-RAT measurement delay requirements with pre-configured gaps</w:t>
      </w:r>
      <w:r w:rsidRPr="00845842">
        <w:rPr>
          <w:rFonts w:ascii="Arial" w:hAnsi="Arial" w:cs="Arial"/>
          <w:bCs/>
        </w:rPr>
        <w:tab/>
        <w:t>Xiaomi</w:t>
      </w:r>
    </w:p>
    <w:p w14:paraId="6140BEC7"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R4-2202621</w:t>
      </w:r>
      <w:r w:rsidRPr="00845842">
        <w:rPr>
          <w:rFonts w:ascii="Arial" w:hAnsi="Arial" w:cs="Arial"/>
          <w:bCs/>
        </w:rPr>
        <w:tab/>
        <w:t>DraftCR on inter-frequency measurement requirements with pre-MG in NR</w:t>
      </w:r>
      <w:r w:rsidRPr="00845842">
        <w:rPr>
          <w:rFonts w:ascii="Arial" w:hAnsi="Arial" w:cs="Arial"/>
          <w:bCs/>
        </w:rPr>
        <w:tab/>
        <w:t>Intel</w:t>
      </w:r>
    </w:p>
    <w:p w14:paraId="0BE3B3D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R4-2202623</w:t>
      </w:r>
      <w:r w:rsidRPr="00845842">
        <w:rPr>
          <w:rFonts w:ascii="Arial" w:hAnsi="Arial" w:cs="Arial"/>
          <w:bCs/>
        </w:rPr>
        <w:tab/>
        <w:t>CR on pre-MG applicability</w:t>
      </w:r>
      <w:r w:rsidRPr="00845842">
        <w:rPr>
          <w:rFonts w:ascii="Arial" w:hAnsi="Arial" w:cs="Arial"/>
          <w:bCs/>
        </w:rPr>
        <w:tab/>
        <w:t>Huawei</w:t>
      </w:r>
    </w:p>
    <w:p w14:paraId="3977B10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R4-2202622</w:t>
      </w:r>
      <w:r w:rsidRPr="00845842">
        <w:rPr>
          <w:rFonts w:ascii="Arial" w:hAnsi="Arial" w:cs="Arial"/>
          <w:bCs/>
        </w:rPr>
        <w:tab/>
        <w:t>Draft CR to 38133 on gap interruption for Pre-MG</w:t>
      </w:r>
      <w:r w:rsidRPr="00845842">
        <w:rPr>
          <w:rFonts w:ascii="Arial" w:hAnsi="Arial" w:cs="Arial"/>
          <w:bCs/>
        </w:rPr>
        <w:tab/>
        <w:t>Oppo</w:t>
      </w:r>
    </w:p>
    <w:p w14:paraId="3FD0070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R4-2202624</w:t>
      </w:r>
      <w:r w:rsidRPr="00845842">
        <w:rPr>
          <w:rFonts w:ascii="Arial" w:hAnsi="Arial" w:cs="Arial"/>
          <w:bCs/>
        </w:rPr>
        <w:tab/>
        <w:t>Measurement requirements for Pre-MG in TS 38.133</w:t>
      </w:r>
      <w:r w:rsidRPr="00845842">
        <w:rPr>
          <w:rFonts w:ascii="Arial" w:hAnsi="Arial" w:cs="Arial"/>
          <w:bCs/>
        </w:rPr>
        <w:tab/>
        <w:t>Ericsson</w:t>
      </w:r>
    </w:p>
    <w:p w14:paraId="2AAB7AE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R4-2202727</w:t>
      </w:r>
      <w:r w:rsidRPr="00845842">
        <w:rPr>
          <w:rFonts w:ascii="Arial" w:hAnsi="Arial" w:cs="Arial"/>
          <w:bCs/>
        </w:rPr>
        <w:tab/>
        <w:t>Email discussion summary for [101-bis-e][210] NR_MG_enh_2</w:t>
      </w:r>
      <w:r w:rsidRPr="00845842">
        <w:rPr>
          <w:rFonts w:ascii="Arial" w:hAnsi="Arial" w:cs="Arial"/>
          <w:bCs/>
        </w:rPr>
        <w:tab/>
        <w:t>Moderator (Intel)</w:t>
      </w:r>
    </w:p>
    <w:p w14:paraId="0F97C3F2"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R4-2200113</w:t>
      </w:r>
      <w:r w:rsidRPr="00845842">
        <w:rPr>
          <w:rFonts w:ascii="Arial" w:hAnsi="Arial" w:cs="Arial"/>
          <w:bCs/>
        </w:rPr>
        <w:tab/>
        <w:t>Further discussion on multiple concurrent and independent MG patterns</w:t>
      </w:r>
      <w:r w:rsidRPr="00845842">
        <w:rPr>
          <w:rFonts w:ascii="Arial" w:hAnsi="Arial" w:cs="Arial"/>
          <w:bCs/>
        </w:rPr>
        <w:tab/>
        <w:t>CATT</w:t>
      </w:r>
    </w:p>
    <w:p w14:paraId="4C44D954"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R4-2200114</w:t>
      </w:r>
      <w:r w:rsidRPr="00845842">
        <w:rPr>
          <w:rFonts w:ascii="Arial" w:hAnsi="Arial" w:cs="Arial"/>
          <w:bCs/>
        </w:rPr>
        <w:tab/>
        <w:t>Reply LS on R17 NR MG enhancements – Concurrent MG</w:t>
      </w:r>
      <w:r w:rsidRPr="00845842">
        <w:rPr>
          <w:rFonts w:ascii="Arial" w:hAnsi="Arial" w:cs="Arial"/>
          <w:bCs/>
        </w:rPr>
        <w:tab/>
        <w:t>CATT</w:t>
      </w:r>
    </w:p>
    <w:p w14:paraId="0852511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R4-2200115</w:t>
      </w:r>
      <w:r w:rsidRPr="00845842">
        <w:rPr>
          <w:rFonts w:ascii="Arial" w:hAnsi="Arial" w:cs="Arial"/>
          <w:bCs/>
        </w:rPr>
        <w:tab/>
        <w:t>Draft CR on measurement delay requirements for concurrent MG patterns</w:t>
      </w:r>
      <w:r w:rsidRPr="00845842">
        <w:rPr>
          <w:rFonts w:ascii="Arial" w:hAnsi="Arial" w:cs="Arial"/>
          <w:bCs/>
        </w:rPr>
        <w:tab/>
        <w:t>CATT</w:t>
      </w:r>
    </w:p>
    <w:p w14:paraId="58FED16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R4-2200242</w:t>
      </w:r>
      <w:r w:rsidRPr="00845842">
        <w:rPr>
          <w:rFonts w:ascii="Arial" w:hAnsi="Arial" w:cs="Arial"/>
          <w:bCs/>
        </w:rPr>
        <w:tab/>
        <w:t>On multiple concurrent and independent MG patterns</w:t>
      </w:r>
      <w:r w:rsidRPr="00845842">
        <w:rPr>
          <w:rFonts w:ascii="Arial" w:hAnsi="Arial" w:cs="Arial"/>
          <w:bCs/>
        </w:rPr>
        <w:tab/>
        <w:t>Apple</w:t>
      </w:r>
    </w:p>
    <w:p w14:paraId="42B5212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R4-2200243</w:t>
      </w:r>
      <w:r w:rsidRPr="00845842">
        <w:rPr>
          <w:rFonts w:ascii="Arial" w:hAnsi="Arial" w:cs="Arial"/>
          <w:bCs/>
        </w:rPr>
        <w:tab/>
        <w:t>CR on CSSF for concurrent gaps</w:t>
      </w:r>
      <w:r w:rsidRPr="00845842">
        <w:rPr>
          <w:rFonts w:ascii="Arial" w:hAnsi="Arial" w:cs="Arial"/>
          <w:bCs/>
        </w:rPr>
        <w:tab/>
        <w:t>Apple</w:t>
      </w:r>
    </w:p>
    <w:p w14:paraId="39C5DE3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R4-2200388</w:t>
      </w:r>
      <w:r w:rsidRPr="00845842">
        <w:rPr>
          <w:rFonts w:ascii="Arial" w:hAnsi="Arial" w:cs="Arial"/>
          <w:bCs/>
        </w:rPr>
        <w:tab/>
        <w:t>Remaining issues on multiple concurrent and independent MG patterns</w:t>
      </w:r>
      <w:r w:rsidRPr="00845842">
        <w:rPr>
          <w:rFonts w:ascii="Arial" w:hAnsi="Arial" w:cs="Arial"/>
          <w:bCs/>
        </w:rPr>
        <w:tab/>
        <w:t>vivo</w:t>
      </w:r>
    </w:p>
    <w:p w14:paraId="76EA9FE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R4-2200404</w:t>
      </w:r>
      <w:r w:rsidRPr="00845842">
        <w:rPr>
          <w:rFonts w:ascii="Arial" w:hAnsi="Arial" w:cs="Arial"/>
          <w:bCs/>
        </w:rPr>
        <w:tab/>
        <w:t>Draft CR on inter-RAT measurement requirements with concurrent gaps</w:t>
      </w:r>
      <w:r w:rsidRPr="00845842">
        <w:rPr>
          <w:rFonts w:ascii="Arial" w:hAnsi="Arial" w:cs="Arial"/>
          <w:bCs/>
        </w:rPr>
        <w:tab/>
        <w:t>vivo</w:t>
      </w:r>
    </w:p>
    <w:p w14:paraId="22060690"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R4-2200489</w:t>
      </w:r>
      <w:r w:rsidRPr="00845842">
        <w:rPr>
          <w:rFonts w:ascii="Arial" w:hAnsi="Arial" w:cs="Arial"/>
          <w:bCs/>
        </w:rPr>
        <w:tab/>
        <w:t>Discussion on concurrent gaps</w:t>
      </w:r>
      <w:r w:rsidRPr="00845842">
        <w:rPr>
          <w:rFonts w:ascii="Arial" w:hAnsi="Arial" w:cs="Arial"/>
          <w:bCs/>
        </w:rPr>
        <w:tab/>
        <w:t>MediaTek inc.</w:t>
      </w:r>
    </w:p>
    <w:p w14:paraId="5C36967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R4-2200490</w:t>
      </w:r>
      <w:r w:rsidRPr="00845842">
        <w:rPr>
          <w:rFonts w:ascii="Arial" w:hAnsi="Arial" w:cs="Arial"/>
          <w:bCs/>
        </w:rPr>
        <w:tab/>
        <w:t>Draft CR on 38.133 for L1 measurement impact of concurrent gaps</w:t>
      </w:r>
      <w:r w:rsidRPr="00845842">
        <w:rPr>
          <w:rFonts w:ascii="Arial" w:hAnsi="Arial" w:cs="Arial"/>
          <w:bCs/>
        </w:rPr>
        <w:tab/>
        <w:t>MediaTek inc.</w:t>
      </w:r>
    </w:p>
    <w:p w14:paraId="3536DFAB"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R4-2200538</w:t>
      </w:r>
      <w:r w:rsidRPr="00845842">
        <w:rPr>
          <w:rFonts w:ascii="Arial" w:hAnsi="Arial" w:cs="Arial"/>
          <w:bCs/>
        </w:rPr>
        <w:tab/>
        <w:t>Discussion on multiple and independent concurrent measurement gaps in NR</w:t>
      </w:r>
      <w:r w:rsidRPr="00845842">
        <w:rPr>
          <w:rFonts w:ascii="Arial" w:hAnsi="Arial" w:cs="Arial"/>
          <w:bCs/>
        </w:rPr>
        <w:tab/>
        <w:t>Intel Corporation</w:t>
      </w:r>
    </w:p>
    <w:p w14:paraId="152F82C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R4-2200560</w:t>
      </w:r>
      <w:r w:rsidRPr="00845842">
        <w:rPr>
          <w:rFonts w:ascii="Arial" w:hAnsi="Arial" w:cs="Arial"/>
          <w:bCs/>
        </w:rPr>
        <w:tab/>
        <w:t>Discussion on multiple concurrent and independent MG patterns</w:t>
      </w:r>
      <w:r w:rsidRPr="00845842">
        <w:rPr>
          <w:rFonts w:ascii="Arial" w:hAnsi="Arial" w:cs="Arial"/>
          <w:bCs/>
        </w:rPr>
        <w:tab/>
        <w:t>LG Electronics</w:t>
      </w:r>
    </w:p>
    <w:p w14:paraId="5AB9F0F3"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R4-2200587</w:t>
      </w:r>
      <w:r w:rsidRPr="00845842">
        <w:rPr>
          <w:rFonts w:ascii="Arial" w:hAnsi="Arial" w:cs="Arial"/>
          <w:bCs/>
        </w:rPr>
        <w:tab/>
        <w:t>Views on multiple concurrent and independent MGs</w:t>
      </w:r>
      <w:r w:rsidRPr="00845842">
        <w:rPr>
          <w:rFonts w:ascii="Arial" w:hAnsi="Arial" w:cs="Arial"/>
          <w:bCs/>
        </w:rPr>
        <w:tab/>
        <w:t>ZTE Corporation</w:t>
      </w:r>
    </w:p>
    <w:p w14:paraId="2A5D8B7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R4-2200631</w:t>
      </w:r>
      <w:r w:rsidRPr="00845842">
        <w:rPr>
          <w:rFonts w:ascii="Arial" w:hAnsi="Arial" w:cs="Arial"/>
          <w:bCs/>
        </w:rPr>
        <w:tab/>
        <w:t>Discussion on multiple concurrent and independent MG patterns</w:t>
      </w:r>
      <w:r w:rsidRPr="00845842">
        <w:rPr>
          <w:rFonts w:ascii="Arial" w:hAnsi="Arial" w:cs="Arial"/>
          <w:bCs/>
        </w:rPr>
        <w:tab/>
        <w:t>CMCC</w:t>
      </w:r>
    </w:p>
    <w:p w14:paraId="61BD4C3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R4-2200677</w:t>
      </w:r>
      <w:r w:rsidRPr="00845842">
        <w:rPr>
          <w:rFonts w:ascii="Arial" w:hAnsi="Arial" w:cs="Arial"/>
          <w:bCs/>
        </w:rPr>
        <w:tab/>
        <w:t>Further discussion on multiple concurrent and independent MG patterns for NR</w:t>
      </w:r>
      <w:r w:rsidRPr="00845842">
        <w:rPr>
          <w:rFonts w:ascii="Arial" w:hAnsi="Arial" w:cs="Arial"/>
          <w:bCs/>
        </w:rPr>
        <w:tab/>
        <w:t>Xiaomi</w:t>
      </w:r>
    </w:p>
    <w:p w14:paraId="3621EC5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R4-2200678</w:t>
      </w:r>
      <w:r w:rsidRPr="00845842">
        <w:rPr>
          <w:rFonts w:ascii="Arial" w:hAnsi="Arial" w:cs="Arial"/>
          <w:bCs/>
        </w:rPr>
        <w:tab/>
        <w:t>DraftCR on inter-frequency measurement delay requirements with concurrent gaps</w:t>
      </w:r>
      <w:r w:rsidRPr="00845842">
        <w:rPr>
          <w:rFonts w:ascii="Arial" w:hAnsi="Arial" w:cs="Arial"/>
          <w:bCs/>
        </w:rPr>
        <w:lastRenderedPageBreak/>
        <w:tab/>
        <w:t>Xiaomi</w:t>
      </w:r>
    </w:p>
    <w:p w14:paraId="4E73AF73"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R4-2200694</w:t>
      </w:r>
      <w:r w:rsidRPr="00845842">
        <w:rPr>
          <w:rFonts w:ascii="Arial" w:hAnsi="Arial" w:cs="Arial"/>
          <w:bCs/>
        </w:rPr>
        <w:tab/>
        <w:t>DraftCR on positioning measurement requirements due to concurrent gap in NR</w:t>
      </w:r>
      <w:r w:rsidRPr="00845842">
        <w:rPr>
          <w:rFonts w:ascii="Arial" w:hAnsi="Arial" w:cs="Arial"/>
          <w:bCs/>
        </w:rPr>
        <w:tab/>
        <w:t>Intel Corporation</w:t>
      </w:r>
    </w:p>
    <w:p w14:paraId="471EA85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R4-2200762</w:t>
      </w:r>
      <w:r w:rsidRPr="00845842">
        <w:rPr>
          <w:rFonts w:ascii="Arial" w:hAnsi="Arial" w:cs="Arial"/>
          <w:bCs/>
        </w:rPr>
        <w:tab/>
        <w:t>On multiple concurrent measurement gaps</w:t>
      </w:r>
      <w:r w:rsidRPr="00845842">
        <w:rPr>
          <w:rFonts w:ascii="Arial" w:hAnsi="Arial" w:cs="Arial"/>
          <w:bCs/>
        </w:rPr>
        <w:tab/>
        <w:t>Qualcomm Incorporated</w:t>
      </w:r>
    </w:p>
    <w:p w14:paraId="7E2C079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R4-2201139</w:t>
      </w:r>
      <w:r w:rsidRPr="00845842">
        <w:rPr>
          <w:rFonts w:ascii="Arial" w:hAnsi="Arial" w:cs="Arial"/>
          <w:bCs/>
        </w:rPr>
        <w:tab/>
        <w:t>On multiple concurrent and independent MG patterns for NR_MG_enh</w:t>
      </w:r>
      <w:r w:rsidRPr="00845842">
        <w:rPr>
          <w:rFonts w:ascii="Arial" w:hAnsi="Arial" w:cs="Arial"/>
          <w:bCs/>
        </w:rPr>
        <w:tab/>
        <w:t>OPPO</w:t>
      </w:r>
    </w:p>
    <w:p w14:paraId="7A2BEF5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R4-2201140</w:t>
      </w:r>
      <w:r w:rsidRPr="00845842">
        <w:rPr>
          <w:rFonts w:ascii="Arial" w:hAnsi="Arial" w:cs="Arial"/>
          <w:bCs/>
        </w:rPr>
        <w:tab/>
        <w:t>Draft CR to 38133 on CSI-RS based L3 measurement requirements with concurrent gap</w:t>
      </w:r>
      <w:r w:rsidRPr="00845842">
        <w:rPr>
          <w:rFonts w:ascii="Arial" w:hAnsi="Arial" w:cs="Arial"/>
          <w:bCs/>
        </w:rPr>
        <w:tab/>
        <w:t>OPPO</w:t>
      </w:r>
    </w:p>
    <w:p w14:paraId="028AB5F4"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R4-2201213</w:t>
      </w:r>
      <w:r w:rsidRPr="00845842">
        <w:rPr>
          <w:rFonts w:ascii="Arial" w:hAnsi="Arial" w:cs="Arial"/>
          <w:bCs/>
        </w:rPr>
        <w:tab/>
        <w:t>Discussion on multiple concurrent MG patterns</w:t>
      </w:r>
      <w:r w:rsidRPr="00845842">
        <w:rPr>
          <w:rFonts w:ascii="Arial" w:hAnsi="Arial" w:cs="Arial"/>
          <w:bCs/>
        </w:rPr>
        <w:tab/>
        <w:t>Ericsson</w:t>
      </w:r>
    </w:p>
    <w:p w14:paraId="1E730C29"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R4-2201214</w:t>
      </w:r>
      <w:r w:rsidRPr="00845842">
        <w:rPr>
          <w:rFonts w:ascii="Arial" w:hAnsi="Arial" w:cs="Arial"/>
          <w:bCs/>
        </w:rPr>
        <w:tab/>
        <w:t>draftCR on concurrent gaps (9.1.2B)</w:t>
      </w:r>
      <w:r w:rsidRPr="00845842">
        <w:rPr>
          <w:rFonts w:ascii="Arial" w:hAnsi="Arial" w:cs="Arial"/>
          <w:bCs/>
        </w:rPr>
        <w:tab/>
        <w:t>Ericsson</w:t>
      </w:r>
    </w:p>
    <w:p w14:paraId="3EA6556B"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R4-2201623</w:t>
      </w:r>
      <w:r w:rsidRPr="00845842">
        <w:rPr>
          <w:rFonts w:ascii="Arial" w:hAnsi="Arial" w:cs="Arial"/>
          <w:bCs/>
        </w:rPr>
        <w:tab/>
        <w:t>Discussion on multiple concurrent MGs</w:t>
      </w:r>
      <w:r w:rsidRPr="00845842">
        <w:rPr>
          <w:rFonts w:ascii="Arial" w:hAnsi="Arial" w:cs="Arial"/>
          <w:bCs/>
        </w:rPr>
        <w:tab/>
        <w:t>Huawei, Hisilicon</w:t>
      </w:r>
    </w:p>
    <w:p w14:paraId="0E27B02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R4-2201624</w:t>
      </w:r>
      <w:r w:rsidRPr="00845842">
        <w:rPr>
          <w:rFonts w:ascii="Arial" w:hAnsi="Arial" w:cs="Arial"/>
          <w:bCs/>
        </w:rPr>
        <w:tab/>
        <w:t>CR on collision handling and MG related requirements for concurrent MGs</w:t>
      </w:r>
      <w:r w:rsidRPr="00845842">
        <w:rPr>
          <w:rFonts w:ascii="Arial" w:hAnsi="Arial" w:cs="Arial"/>
          <w:bCs/>
        </w:rPr>
        <w:tab/>
        <w:t>Huawei, Hisilicon</w:t>
      </w:r>
    </w:p>
    <w:p w14:paraId="239DB08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R4-2201694</w:t>
      </w:r>
      <w:r w:rsidRPr="00845842">
        <w:rPr>
          <w:rFonts w:ascii="Arial" w:hAnsi="Arial" w:cs="Arial"/>
          <w:bCs/>
        </w:rPr>
        <w:tab/>
        <w:t>Discussion on concurrent measurement gap enhancements</w:t>
      </w:r>
      <w:r w:rsidRPr="00845842">
        <w:rPr>
          <w:rFonts w:ascii="Arial" w:hAnsi="Arial" w:cs="Arial"/>
          <w:bCs/>
        </w:rPr>
        <w:tab/>
        <w:t>Nokia, Nokia Shanghai Bell</w:t>
      </w:r>
    </w:p>
    <w:p w14:paraId="512C2487" w14:textId="393980A4" w:rsidR="00F8579B" w:rsidRDefault="00845842" w:rsidP="00F8579B">
      <w:pPr>
        <w:pStyle w:val="ListParagraph"/>
        <w:numPr>
          <w:ilvl w:val="0"/>
          <w:numId w:val="19"/>
        </w:numPr>
        <w:snapToGrid w:val="0"/>
        <w:ind w:leftChars="0" w:left="709"/>
        <w:rPr>
          <w:rFonts w:ascii="Arial" w:hAnsi="Arial" w:cs="Arial"/>
          <w:bCs/>
        </w:rPr>
      </w:pPr>
      <w:r w:rsidRPr="00845842">
        <w:rPr>
          <w:rFonts w:ascii="Arial" w:hAnsi="Arial" w:cs="Arial"/>
          <w:bCs/>
        </w:rPr>
        <w:t>R4-2201695</w:t>
      </w:r>
      <w:r w:rsidRPr="00845842">
        <w:rPr>
          <w:rFonts w:ascii="Arial" w:hAnsi="Arial" w:cs="Arial"/>
          <w:bCs/>
        </w:rPr>
        <w:tab/>
        <w:t>Discussion on LS on R17 NR Concurrent MG enhancements</w:t>
      </w:r>
      <w:r w:rsidRPr="00845842">
        <w:rPr>
          <w:rFonts w:ascii="Arial" w:hAnsi="Arial" w:cs="Arial"/>
          <w:bCs/>
        </w:rPr>
        <w:tab/>
        <w:t>Nokia, Nokia Shanghai Bell</w:t>
      </w:r>
    </w:p>
    <w:p w14:paraId="652DD4D5"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R4-2202603</w:t>
      </w:r>
      <w:r w:rsidRPr="00F3675A">
        <w:rPr>
          <w:rFonts w:ascii="Arial" w:hAnsi="Arial" w:cs="Arial"/>
          <w:bCs/>
        </w:rPr>
        <w:tab/>
        <w:t>WF on R17 NR MG enhancements – multiple concurrent MGs</w:t>
      </w:r>
      <w:r w:rsidRPr="00F3675A">
        <w:rPr>
          <w:rFonts w:ascii="Arial" w:hAnsi="Arial" w:cs="Arial"/>
          <w:bCs/>
        </w:rPr>
        <w:tab/>
        <w:t>MediaTek inc.</w:t>
      </w:r>
    </w:p>
    <w:p w14:paraId="2A4AE52B"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R4-2202604</w:t>
      </w:r>
      <w:r w:rsidRPr="00F3675A">
        <w:rPr>
          <w:rFonts w:ascii="Arial" w:hAnsi="Arial" w:cs="Arial"/>
          <w:bCs/>
        </w:rPr>
        <w:tab/>
        <w:t xml:space="preserve">Further reply LS on R17 NR MG enhancements – Concurrent MG </w:t>
      </w:r>
      <w:r w:rsidRPr="00F3675A">
        <w:rPr>
          <w:rFonts w:ascii="Arial" w:hAnsi="Arial" w:cs="Arial"/>
          <w:bCs/>
        </w:rPr>
        <w:tab/>
        <w:t>MediaTek inc.</w:t>
      </w:r>
    </w:p>
    <w:p w14:paraId="267B2B10"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R4-2202605</w:t>
      </w:r>
      <w:r w:rsidRPr="00F3675A">
        <w:rPr>
          <w:rFonts w:ascii="Arial" w:hAnsi="Arial" w:cs="Arial"/>
          <w:bCs/>
        </w:rPr>
        <w:tab/>
        <w:t>CR on CSSF for concurrent gaps</w:t>
      </w:r>
      <w:r w:rsidRPr="00F3675A">
        <w:rPr>
          <w:rFonts w:ascii="Arial" w:hAnsi="Arial" w:cs="Arial"/>
          <w:bCs/>
        </w:rPr>
        <w:tab/>
        <w:t>Apple</w:t>
      </w:r>
    </w:p>
    <w:p w14:paraId="5E2FC553"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R4-2202606</w:t>
      </w:r>
      <w:r w:rsidRPr="00F3675A">
        <w:rPr>
          <w:rFonts w:ascii="Arial" w:hAnsi="Arial" w:cs="Arial"/>
          <w:bCs/>
        </w:rPr>
        <w:tab/>
        <w:t>Draft CR on inter-RAT measurement requirements with concurrent gaps</w:t>
      </w:r>
      <w:r w:rsidRPr="00F3675A">
        <w:rPr>
          <w:rFonts w:ascii="Arial" w:hAnsi="Arial" w:cs="Arial"/>
          <w:bCs/>
        </w:rPr>
        <w:tab/>
        <w:t>vivo</w:t>
      </w:r>
    </w:p>
    <w:p w14:paraId="69B1EA0D"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R4-2202607</w:t>
      </w:r>
      <w:r w:rsidRPr="00F3675A">
        <w:rPr>
          <w:rFonts w:ascii="Arial" w:hAnsi="Arial" w:cs="Arial"/>
          <w:bCs/>
        </w:rPr>
        <w:tab/>
        <w:t>Draft CR on 38.133 for L1 measurement impact of concurrent gaps</w:t>
      </w:r>
      <w:r w:rsidRPr="00F3675A">
        <w:rPr>
          <w:rFonts w:ascii="Arial" w:hAnsi="Arial" w:cs="Arial"/>
          <w:bCs/>
        </w:rPr>
        <w:tab/>
        <w:t>MediaTek inc.</w:t>
      </w:r>
    </w:p>
    <w:p w14:paraId="696CD9F3"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R4-2202608</w:t>
      </w:r>
      <w:r w:rsidRPr="00F3675A">
        <w:rPr>
          <w:rFonts w:ascii="Arial" w:hAnsi="Arial" w:cs="Arial"/>
          <w:bCs/>
        </w:rPr>
        <w:tab/>
        <w:t>DraftCR on inter-frequency measurement delay requirements with concurrent gaps</w:t>
      </w:r>
      <w:r w:rsidRPr="00F3675A">
        <w:rPr>
          <w:rFonts w:ascii="Arial" w:hAnsi="Arial" w:cs="Arial"/>
          <w:bCs/>
        </w:rPr>
        <w:tab/>
        <w:t>Xiaomi</w:t>
      </w:r>
    </w:p>
    <w:p w14:paraId="0FF22854"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R4-2202609</w:t>
      </w:r>
      <w:r w:rsidRPr="00F3675A">
        <w:rPr>
          <w:rFonts w:ascii="Arial" w:hAnsi="Arial" w:cs="Arial"/>
          <w:bCs/>
        </w:rPr>
        <w:tab/>
        <w:t>DraftCR on positioning measurement requirements due to concurrent gap in NR</w:t>
      </w:r>
      <w:r w:rsidRPr="00F3675A">
        <w:rPr>
          <w:rFonts w:ascii="Arial" w:hAnsi="Arial" w:cs="Arial"/>
          <w:bCs/>
        </w:rPr>
        <w:tab/>
        <w:t>Intel Corporation</w:t>
      </w:r>
    </w:p>
    <w:p w14:paraId="5801EB51"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R4-2202610</w:t>
      </w:r>
      <w:r w:rsidRPr="00F3675A">
        <w:rPr>
          <w:rFonts w:ascii="Arial" w:hAnsi="Arial" w:cs="Arial"/>
          <w:bCs/>
        </w:rPr>
        <w:tab/>
        <w:t>Draft CR to 38133 on CSI-RS based L3 measurement requirements with concurrent gap</w:t>
      </w:r>
      <w:r w:rsidRPr="00F3675A">
        <w:rPr>
          <w:rFonts w:ascii="Arial" w:hAnsi="Arial" w:cs="Arial"/>
          <w:bCs/>
        </w:rPr>
        <w:tab/>
        <w:t>OPPO</w:t>
      </w:r>
    </w:p>
    <w:p w14:paraId="5CAD633B"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R4-2202611</w:t>
      </w:r>
      <w:r w:rsidRPr="00F3675A">
        <w:rPr>
          <w:rFonts w:ascii="Arial" w:hAnsi="Arial" w:cs="Arial"/>
          <w:bCs/>
        </w:rPr>
        <w:tab/>
        <w:t>draftCR on concurrent gaps (9.1.2B)</w:t>
      </w:r>
      <w:r w:rsidRPr="00F3675A">
        <w:rPr>
          <w:rFonts w:ascii="Arial" w:hAnsi="Arial" w:cs="Arial"/>
          <w:bCs/>
        </w:rPr>
        <w:tab/>
        <w:t>Ericsson</w:t>
      </w:r>
    </w:p>
    <w:p w14:paraId="6E08E805" w14:textId="02C4C25A" w:rsidR="00F3675A" w:rsidRPr="00F8579B"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R4-2202612</w:t>
      </w:r>
      <w:r w:rsidRPr="00F3675A">
        <w:rPr>
          <w:rFonts w:ascii="Arial" w:hAnsi="Arial" w:cs="Arial"/>
          <w:bCs/>
        </w:rPr>
        <w:tab/>
        <w:t>CR on collision handling and MG related requirements for concurrent MGs</w:t>
      </w:r>
      <w:r w:rsidRPr="00F3675A">
        <w:rPr>
          <w:rFonts w:ascii="Arial" w:hAnsi="Arial" w:cs="Arial"/>
          <w:bCs/>
        </w:rPr>
        <w:tab/>
        <w:t>Huawei, Hisilicon</w:t>
      </w:r>
    </w:p>
    <w:p w14:paraId="1727BFA6" w14:textId="77777777" w:rsidR="00F3675A" w:rsidRPr="00F3675A" w:rsidRDefault="00F3675A" w:rsidP="00F3675A">
      <w:pPr>
        <w:pStyle w:val="ListParagraph"/>
        <w:numPr>
          <w:ilvl w:val="0"/>
          <w:numId w:val="19"/>
        </w:numPr>
        <w:snapToGrid w:val="0"/>
        <w:ind w:leftChars="0" w:left="709"/>
        <w:rPr>
          <w:rFonts w:ascii="Arial" w:hAnsi="Arial" w:cs="Arial"/>
          <w:bCs/>
        </w:rPr>
      </w:pPr>
      <w:r w:rsidRPr="00F3675A">
        <w:rPr>
          <w:rFonts w:ascii="Arial" w:hAnsi="Arial" w:cs="Arial"/>
          <w:bCs/>
        </w:rPr>
        <w:t>R4-2202613</w:t>
      </w:r>
      <w:r w:rsidRPr="00F3675A">
        <w:rPr>
          <w:rFonts w:ascii="Arial" w:hAnsi="Arial" w:cs="Arial"/>
          <w:bCs/>
        </w:rPr>
        <w:tab/>
        <w:t>Draft CR on measurement delay requirements for concurrent MG patterns</w:t>
      </w:r>
      <w:r w:rsidRPr="00F3675A">
        <w:rPr>
          <w:rFonts w:ascii="Arial" w:hAnsi="Arial" w:cs="Arial"/>
          <w:bCs/>
        </w:rPr>
        <w:tab/>
        <w:t>CATT</w:t>
      </w:r>
    </w:p>
    <w:p w14:paraId="280E793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R4-2200116</w:t>
      </w:r>
      <w:r w:rsidRPr="00845842">
        <w:rPr>
          <w:rFonts w:ascii="Arial" w:hAnsi="Arial" w:cs="Arial"/>
          <w:bCs/>
        </w:rPr>
        <w:tab/>
        <w:t>Further discussion on Network Controlled Small Gap (NCSG)</w:t>
      </w:r>
      <w:r w:rsidRPr="00845842">
        <w:rPr>
          <w:rFonts w:ascii="Arial" w:hAnsi="Arial" w:cs="Arial"/>
          <w:bCs/>
        </w:rPr>
        <w:tab/>
        <w:t>CATT</w:t>
      </w:r>
    </w:p>
    <w:p w14:paraId="4E4DBD0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R4-2200117</w:t>
      </w:r>
      <w:r w:rsidRPr="00845842">
        <w:rPr>
          <w:rFonts w:ascii="Arial" w:hAnsi="Arial" w:cs="Arial"/>
          <w:bCs/>
        </w:rPr>
        <w:tab/>
        <w:t>Draft CR on measurement delay requirements with NCSG</w:t>
      </w:r>
      <w:r w:rsidRPr="00845842">
        <w:rPr>
          <w:rFonts w:ascii="Arial" w:hAnsi="Arial" w:cs="Arial"/>
          <w:bCs/>
        </w:rPr>
        <w:tab/>
        <w:t>CATT</w:t>
      </w:r>
    </w:p>
    <w:p w14:paraId="175A75CA"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R4-2200244</w:t>
      </w:r>
      <w:r w:rsidRPr="00845842">
        <w:rPr>
          <w:rFonts w:ascii="Arial" w:hAnsi="Arial" w:cs="Arial"/>
          <w:bCs/>
        </w:rPr>
        <w:tab/>
        <w:t>On network controlled small gap</w:t>
      </w:r>
      <w:r w:rsidRPr="00845842">
        <w:rPr>
          <w:rFonts w:ascii="Arial" w:hAnsi="Arial" w:cs="Arial"/>
          <w:bCs/>
        </w:rPr>
        <w:tab/>
        <w:t>Apple</w:t>
      </w:r>
    </w:p>
    <w:p w14:paraId="0465869A"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R4-2200245</w:t>
      </w:r>
      <w:r w:rsidRPr="00845842">
        <w:rPr>
          <w:rFonts w:ascii="Arial" w:hAnsi="Arial" w:cs="Arial"/>
          <w:bCs/>
        </w:rPr>
        <w:tab/>
        <w:t>CR on NCSG applicability</w:t>
      </w:r>
      <w:r w:rsidRPr="00845842">
        <w:rPr>
          <w:rFonts w:ascii="Arial" w:hAnsi="Arial" w:cs="Arial"/>
          <w:bCs/>
        </w:rPr>
        <w:tab/>
        <w:t>Apple</w:t>
      </w:r>
    </w:p>
    <w:p w14:paraId="45E9689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R4-2200329</w:t>
      </w:r>
      <w:r w:rsidRPr="00845842">
        <w:rPr>
          <w:rFonts w:ascii="Arial" w:hAnsi="Arial" w:cs="Arial"/>
          <w:bCs/>
        </w:rPr>
        <w:tab/>
        <w:t>On NCSG requirement</w:t>
      </w:r>
      <w:r w:rsidRPr="00845842">
        <w:rPr>
          <w:rFonts w:ascii="Arial" w:hAnsi="Arial" w:cs="Arial"/>
          <w:bCs/>
        </w:rPr>
        <w:tab/>
        <w:t>Qualcomm, Inc.</w:t>
      </w:r>
    </w:p>
    <w:p w14:paraId="265EF80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R4-2200389</w:t>
      </w:r>
      <w:r w:rsidRPr="00845842">
        <w:rPr>
          <w:rFonts w:ascii="Arial" w:hAnsi="Arial" w:cs="Arial"/>
          <w:bCs/>
        </w:rPr>
        <w:tab/>
        <w:t>Remaining issues for NCSG</w:t>
      </w:r>
      <w:r w:rsidRPr="00845842">
        <w:rPr>
          <w:rFonts w:ascii="Arial" w:hAnsi="Arial" w:cs="Arial"/>
          <w:bCs/>
        </w:rPr>
        <w:tab/>
        <w:t>vivo</w:t>
      </w:r>
    </w:p>
    <w:p w14:paraId="245DBF5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R4-2200405</w:t>
      </w:r>
      <w:r w:rsidRPr="00845842">
        <w:rPr>
          <w:rFonts w:ascii="Arial" w:hAnsi="Arial" w:cs="Arial"/>
          <w:bCs/>
        </w:rPr>
        <w:tab/>
        <w:t>Draft CR for interruption for de-activated SCell measurement due to NCSG</w:t>
      </w:r>
      <w:r w:rsidRPr="00845842">
        <w:rPr>
          <w:rFonts w:ascii="Arial" w:hAnsi="Arial" w:cs="Arial"/>
          <w:bCs/>
        </w:rPr>
        <w:tab/>
        <w:t>vivo</w:t>
      </w:r>
    </w:p>
    <w:p w14:paraId="3B835409"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R4-2200491</w:t>
      </w:r>
      <w:r w:rsidRPr="00845842">
        <w:rPr>
          <w:rFonts w:ascii="Arial" w:hAnsi="Arial" w:cs="Arial"/>
          <w:bCs/>
        </w:rPr>
        <w:tab/>
        <w:t>Discussion on NCSG</w:t>
      </w:r>
      <w:r w:rsidRPr="00845842">
        <w:rPr>
          <w:rFonts w:ascii="Arial" w:hAnsi="Arial" w:cs="Arial"/>
          <w:bCs/>
        </w:rPr>
        <w:tab/>
        <w:t>MediaTek inc.</w:t>
      </w:r>
    </w:p>
    <w:p w14:paraId="383BC3C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R4-2200492</w:t>
      </w:r>
      <w:r w:rsidRPr="00845842">
        <w:rPr>
          <w:rFonts w:ascii="Arial" w:hAnsi="Arial" w:cs="Arial"/>
          <w:bCs/>
        </w:rPr>
        <w:tab/>
        <w:t>Draft CR on 38.133 for L1 measurement impact of NCSG</w:t>
      </w:r>
      <w:r w:rsidRPr="00845842">
        <w:rPr>
          <w:rFonts w:ascii="Arial" w:hAnsi="Arial" w:cs="Arial"/>
          <w:bCs/>
        </w:rPr>
        <w:tab/>
        <w:t>MediaTek inc.</w:t>
      </w:r>
    </w:p>
    <w:p w14:paraId="67D248F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R4-2200539</w:t>
      </w:r>
      <w:r w:rsidRPr="00845842">
        <w:rPr>
          <w:rFonts w:ascii="Arial" w:hAnsi="Arial" w:cs="Arial"/>
          <w:bCs/>
        </w:rPr>
        <w:tab/>
        <w:t>Discussion on NCSG in NR</w:t>
      </w:r>
      <w:r w:rsidRPr="00845842">
        <w:rPr>
          <w:rFonts w:ascii="Arial" w:hAnsi="Arial" w:cs="Arial"/>
          <w:bCs/>
        </w:rPr>
        <w:tab/>
        <w:t>Intel Corporation</w:t>
      </w:r>
    </w:p>
    <w:p w14:paraId="0946E562"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R4-2200588</w:t>
      </w:r>
      <w:r w:rsidRPr="00845842">
        <w:rPr>
          <w:rFonts w:ascii="Arial" w:hAnsi="Arial" w:cs="Arial"/>
          <w:bCs/>
        </w:rPr>
        <w:tab/>
        <w:t>Views on NCSG</w:t>
      </w:r>
      <w:r w:rsidRPr="00845842">
        <w:rPr>
          <w:rFonts w:ascii="Arial" w:hAnsi="Arial" w:cs="Arial"/>
          <w:bCs/>
        </w:rPr>
        <w:tab/>
        <w:t>ZTE Corporation</w:t>
      </w:r>
    </w:p>
    <w:p w14:paraId="7FDAA169"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R4-2200632</w:t>
      </w:r>
      <w:r w:rsidRPr="00845842">
        <w:rPr>
          <w:rFonts w:ascii="Arial" w:hAnsi="Arial" w:cs="Arial"/>
          <w:bCs/>
        </w:rPr>
        <w:tab/>
        <w:t>Further discussion on Network Controlled Small Gap</w:t>
      </w:r>
      <w:r w:rsidRPr="00845842">
        <w:rPr>
          <w:rFonts w:ascii="Arial" w:hAnsi="Arial" w:cs="Arial"/>
          <w:bCs/>
        </w:rPr>
        <w:tab/>
        <w:t>CMCC</w:t>
      </w:r>
    </w:p>
    <w:p w14:paraId="016F3DE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R4-2200695</w:t>
      </w:r>
      <w:r w:rsidRPr="00845842">
        <w:rPr>
          <w:rFonts w:ascii="Arial" w:hAnsi="Arial" w:cs="Arial"/>
          <w:bCs/>
        </w:rPr>
        <w:tab/>
        <w:t>DraftCR on interruption of NCSG in NR</w:t>
      </w:r>
      <w:r w:rsidRPr="00845842">
        <w:rPr>
          <w:rFonts w:ascii="Arial" w:hAnsi="Arial" w:cs="Arial"/>
          <w:bCs/>
        </w:rPr>
        <w:tab/>
        <w:t>Intel Corporation</w:t>
      </w:r>
    </w:p>
    <w:p w14:paraId="23A7351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R4-2201157</w:t>
      </w:r>
      <w:r w:rsidRPr="00845842">
        <w:rPr>
          <w:rFonts w:ascii="Arial" w:hAnsi="Arial" w:cs="Arial"/>
          <w:bCs/>
        </w:rPr>
        <w:tab/>
        <w:t>Draft CR to UE behaviour to group the frequency layers with NCSG</w:t>
      </w:r>
      <w:r w:rsidRPr="00845842">
        <w:rPr>
          <w:rFonts w:ascii="Arial" w:hAnsi="Arial" w:cs="Arial"/>
          <w:bCs/>
        </w:rPr>
        <w:tab/>
        <w:t>OPPO</w:t>
      </w:r>
    </w:p>
    <w:p w14:paraId="60AD841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R4-2201158</w:t>
      </w:r>
      <w:r w:rsidRPr="00845842">
        <w:rPr>
          <w:rFonts w:ascii="Arial" w:hAnsi="Arial" w:cs="Arial"/>
          <w:bCs/>
        </w:rPr>
        <w:tab/>
        <w:t>Discussion on NCSG for NR_MG_enh</w:t>
      </w:r>
      <w:r w:rsidRPr="00845842">
        <w:rPr>
          <w:rFonts w:ascii="Arial" w:hAnsi="Arial" w:cs="Arial"/>
          <w:bCs/>
        </w:rPr>
        <w:tab/>
        <w:t>OPPO</w:t>
      </w:r>
    </w:p>
    <w:p w14:paraId="7BB10A3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R4-2201232</w:t>
      </w:r>
      <w:r w:rsidRPr="00845842">
        <w:rPr>
          <w:rFonts w:ascii="Arial" w:hAnsi="Arial" w:cs="Arial"/>
          <w:bCs/>
        </w:rPr>
        <w:tab/>
        <w:t>Draft CR for UE behavior after the interruptions of NCSG</w:t>
      </w:r>
      <w:r w:rsidRPr="00845842">
        <w:rPr>
          <w:rFonts w:ascii="Arial" w:hAnsi="Arial" w:cs="Arial"/>
          <w:bCs/>
        </w:rPr>
        <w:tab/>
        <w:t>ZTE Corporation</w:t>
      </w:r>
    </w:p>
    <w:p w14:paraId="51E17D0D"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R4-2201625</w:t>
      </w:r>
      <w:r w:rsidRPr="00845842">
        <w:rPr>
          <w:rFonts w:ascii="Arial" w:hAnsi="Arial" w:cs="Arial"/>
          <w:bCs/>
        </w:rPr>
        <w:tab/>
        <w:t>Discussion on NCSG</w:t>
      </w:r>
      <w:r w:rsidRPr="00845842">
        <w:rPr>
          <w:rFonts w:ascii="Arial" w:hAnsi="Arial" w:cs="Arial"/>
          <w:bCs/>
        </w:rPr>
        <w:tab/>
        <w:t>Huawei, Hisilicon</w:t>
      </w:r>
    </w:p>
    <w:p w14:paraId="528747D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R4-2201626</w:t>
      </w:r>
      <w:r w:rsidRPr="00845842">
        <w:rPr>
          <w:rFonts w:ascii="Arial" w:hAnsi="Arial" w:cs="Arial"/>
          <w:bCs/>
        </w:rPr>
        <w:tab/>
        <w:t>CR on use cases and CSSF for NCSG</w:t>
      </w:r>
      <w:r w:rsidRPr="00845842">
        <w:rPr>
          <w:rFonts w:ascii="Arial" w:hAnsi="Arial" w:cs="Arial"/>
          <w:bCs/>
        </w:rPr>
        <w:tab/>
        <w:t>Huawei, Hisilicon</w:t>
      </w:r>
    </w:p>
    <w:p w14:paraId="2ADC076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R4-2201976</w:t>
      </w:r>
      <w:r w:rsidRPr="00845842">
        <w:rPr>
          <w:rFonts w:ascii="Arial" w:hAnsi="Arial" w:cs="Arial"/>
          <w:bCs/>
        </w:rPr>
        <w:tab/>
        <w:t>CR: NCSG scheduling restriction</w:t>
      </w:r>
      <w:r w:rsidRPr="00845842">
        <w:rPr>
          <w:rFonts w:ascii="Arial" w:hAnsi="Arial" w:cs="Arial"/>
          <w:bCs/>
        </w:rPr>
        <w:tab/>
        <w:t>Qualcomm communications-France</w:t>
      </w:r>
    </w:p>
    <w:p w14:paraId="5615D842"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R4-2201978</w:t>
      </w:r>
      <w:r w:rsidRPr="00845842">
        <w:rPr>
          <w:rFonts w:ascii="Arial" w:hAnsi="Arial" w:cs="Arial"/>
          <w:bCs/>
        </w:rPr>
        <w:tab/>
        <w:t>Discussion on Network Controlled Small Gaps for NR</w:t>
      </w:r>
      <w:r w:rsidRPr="00845842">
        <w:rPr>
          <w:rFonts w:ascii="Arial" w:hAnsi="Arial" w:cs="Arial"/>
          <w:bCs/>
        </w:rPr>
        <w:tab/>
        <w:t>Nokia, Nokia Shanghai Bell</w:t>
      </w:r>
    </w:p>
    <w:p w14:paraId="1F1638E4"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R4-2202011</w:t>
      </w:r>
      <w:r w:rsidRPr="00845842">
        <w:rPr>
          <w:rFonts w:ascii="Arial" w:hAnsi="Arial" w:cs="Arial"/>
          <w:bCs/>
        </w:rPr>
        <w:tab/>
        <w:t>Further analysis of network controlled small gap</w:t>
      </w:r>
      <w:r w:rsidRPr="00845842">
        <w:rPr>
          <w:rFonts w:ascii="Arial" w:hAnsi="Arial" w:cs="Arial"/>
          <w:bCs/>
        </w:rPr>
        <w:tab/>
        <w:t>Ericsson</w:t>
      </w:r>
    </w:p>
    <w:p w14:paraId="32913F4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R4-2202012</w:t>
      </w:r>
      <w:r w:rsidRPr="00845842">
        <w:rPr>
          <w:rFonts w:ascii="Arial" w:hAnsi="Arial" w:cs="Arial"/>
          <w:bCs/>
        </w:rPr>
        <w:tab/>
        <w:t>Measurement requirements for NCSG in TS 38.133</w:t>
      </w:r>
      <w:r w:rsidRPr="00845842">
        <w:rPr>
          <w:rFonts w:ascii="Arial" w:hAnsi="Arial" w:cs="Arial"/>
          <w:bCs/>
        </w:rPr>
        <w:tab/>
        <w:t>Ericsson</w:t>
      </w:r>
    </w:p>
    <w:p w14:paraId="0936107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R4-2202562</w:t>
      </w:r>
      <w:r w:rsidRPr="00845842">
        <w:rPr>
          <w:rFonts w:ascii="Arial" w:hAnsi="Arial" w:cs="Arial"/>
          <w:bCs/>
        </w:rPr>
        <w:tab/>
        <w:t>Email discussion summary for [101-bis-e][211] NR_MG_enh_3</w:t>
      </w:r>
      <w:r w:rsidRPr="00845842">
        <w:rPr>
          <w:rFonts w:ascii="Arial" w:hAnsi="Arial" w:cs="Arial"/>
          <w:bCs/>
        </w:rPr>
        <w:tab/>
        <w:t>Moderator (Apple)</w:t>
      </w:r>
    </w:p>
    <w:p w14:paraId="7A2368FE"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R4-2202625</w:t>
      </w:r>
      <w:r w:rsidRPr="00845842">
        <w:rPr>
          <w:rFonts w:ascii="Arial" w:hAnsi="Arial" w:cs="Arial"/>
          <w:bCs/>
        </w:rPr>
        <w:tab/>
        <w:t>WF on R17 NR MG enhancements – NCSG</w:t>
      </w:r>
      <w:r w:rsidRPr="00845842">
        <w:rPr>
          <w:rFonts w:ascii="Arial" w:hAnsi="Arial" w:cs="Arial"/>
          <w:bCs/>
        </w:rPr>
        <w:tab/>
        <w:t>Apple</w:t>
      </w:r>
    </w:p>
    <w:p w14:paraId="3B7FD375"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R4-2202626</w:t>
      </w:r>
      <w:r w:rsidRPr="00845842">
        <w:rPr>
          <w:rFonts w:ascii="Arial" w:hAnsi="Arial" w:cs="Arial"/>
          <w:bCs/>
        </w:rPr>
        <w:tab/>
        <w:t>LS on R17 MG enhancement - NCSG</w:t>
      </w:r>
      <w:r w:rsidRPr="00845842">
        <w:rPr>
          <w:rFonts w:ascii="Arial" w:hAnsi="Arial" w:cs="Arial"/>
          <w:bCs/>
        </w:rPr>
        <w:tab/>
        <w:t>Apple</w:t>
      </w:r>
    </w:p>
    <w:p w14:paraId="31DFFAA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R4-2202627</w:t>
      </w:r>
      <w:r w:rsidRPr="00845842">
        <w:rPr>
          <w:rFonts w:ascii="Arial" w:hAnsi="Arial" w:cs="Arial"/>
          <w:bCs/>
        </w:rPr>
        <w:tab/>
        <w:t>Draft CR on measurement delay requirements with NCSG</w:t>
      </w:r>
      <w:r w:rsidRPr="00845842">
        <w:rPr>
          <w:rFonts w:ascii="Arial" w:hAnsi="Arial" w:cs="Arial"/>
          <w:bCs/>
        </w:rPr>
        <w:tab/>
        <w:t>CATT</w:t>
      </w:r>
    </w:p>
    <w:p w14:paraId="789FDFFC"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R4-2202628</w:t>
      </w:r>
      <w:r w:rsidRPr="00845842">
        <w:rPr>
          <w:rFonts w:ascii="Arial" w:hAnsi="Arial" w:cs="Arial"/>
          <w:bCs/>
        </w:rPr>
        <w:tab/>
        <w:t>CR on NCSG applicability</w:t>
      </w:r>
      <w:r w:rsidRPr="00845842">
        <w:rPr>
          <w:rFonts w:ascii="Arial" w:hAnsi="Arial" w:cs="Arial"/>
          <w:bCs/>
        </w:rPr>
        <w:tab/>
        <w:t>Apple</w:t>
      </w:r>
    </w:p>
    <w:p w14:paraId="2860C86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R4-2202629</w:t>
      </w:r>
      <w:r w:rsidRPr="00845842">
        <w:rPr>
          <w:rFonts w:ascii="Arial" w:hAnsi="Arial" w:cs="Arial"/>
          <w:bCs/>
        </w:rPr>
        <w:tab/>
        <w:t>Draft CR for interruption for de-activated SCell measurement due to NCSG</w:t>
      </w:r>
      <w:r w:rsidRPr="00845842">
        <w:rPr>
          <w:rFonts w:ascii="Arial" w:hAnsi="Arial" w:cs="Arial"/>
          <w:bCs/>
        </w:rPr>
        <w:tab/>
        <w:t>vivo</w:t>
      </w:r>
    </w:p>
    <w:p w14:paraId="23F4C2A7"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R4-2202630</w:t>
      </w:r>
      <w:r w:rsidRPr="00845842">
        <w:rPr>
          <w:rFonts w:ascii="Arial" w:hAnsi="Arial" w:cs="Arial"/>
          <w:bCs/>
        </w:rPr>
        <w:tab/>
        <w:t>Draft CR on 38.133 for L1 measurement impact of NCSG</w:t>
      </w:r>
      <w:r w:rsidRPr="00845842">
        <w:rPr>
          <w:rFonts w:ascii="Arial" w:hAnsi="Arial" w:cs="Arial"/>
          <w:bCs/>
        </w:rPr>
        <w:tab/>
        <w:t>MediaTek inc.</w:t>
      </w:r>
    </w:p>
    <w:p w14:paraId="7FDC5316"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R4-2202632</w:t>
      </w:r>
      <w:r w:rsidRPr="00845842">
        <w:rPr>
          <w:rFonts w:ascii="Arial" w:hAnsi="Arial" w:cs="Arial"/>
          <w:bCs/>
        </w:rPr>
        <w:tab/>
        <w:t>Draft CR to UE behaviour to group the frequency layers with NCSG</w:t>
      </w:r>
      <w:r w:rsidRPr="00845842">
        <w:rPr>
          <w:rFonts w:ascii="Arial" w:hAnsi="Arial" w:cs="Arial"/>
          <w:bCs/>
        </w:rPr>
        <w:lastRenderedPageBreak/>
        <w:tab/>
        <w:t>OPPO</w:t>
      </w:r>
    </w:p>
    <w:p w14:paraId="426C6BB4"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R4-2202631</w:t>
      </w:r>
      <w:r w:rsidRPr="00845842">
        <w:rPr>
          <w:rFonts w:ascii="Arial" w:hAnsi="Arial" w:cs="Arial"/>
          <w:bCs/>
        </w:rPr>
        <w:tab/>
        <w:t>DraftCR on interruption of NCSG in NR</w:t>
      </w:r>
      <w:r w:rsidRPr="00845842">
        <w:rPr>
          <w:rFonts w:ascii="Arial" w:hAnsi="Arial" w:cs="Arial"/>
          <w:bCs/>
        </w:rPr>
        <w:tab/>
        <w:t>Intel Corporation</w:t>
      </w:r>
    </w:p>
    <w:p w14:paraId="546CA3D8"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R4-2202633</w:t>
      </w:r>
      <w:r w:rsidRPr="00845842">
        <w:rPr>
          <w:rFonts w:ascii="Arial" w:hAnsi="Arial" w:cs="Arial"/>
          <w:bCs/>
        </w:rPr>
        <w:tab/>
        <w:t>Draft CR for UE behavior after the interruptions of NCSG</w:t>
      </w:r>
      <w:r w:rsidRPr="00845842">
        <w:rPr>
          <w:rFonts w:ascii="Arial" w:hAnsi="Arial" w:cs="Arial"/>
          <w:bCs/>
        </w:rPr>
        <w:tab/>
        <w:t>ZTE Corporation</w:t>
      </w:r>
    </w:p>
    <w:p w14:paraId="66D66BEF"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R4-2202634</w:t>
      </w:r>
      <w:r w:rsidRPr="00845842">
        <w:rPr>
          <w:rFonts w:ascii="Arial" w:hAnsi="Arial" w:cs="Arial"/>
          <w:bCs/>
        </w:rPr>
        <w:tab/>
        <w:t>CR on use cases and CSSF for NCSG</w:t>
      </w:r>
      <w:r w:rsidRPr="00845842">
        <w:rPr>
          <w:rFonts w:ascii="Arial" w:hAnsi="Arial" w:cs="Arial"/>
          <w:bCs/>
        </w:rPr>
        <w:tab/>
        <w:t>Huawei, Hisilicon</w:t>
      </w:r>
    </w:p>
    <w:p w14:paraId="4AF7A131"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R4-2202635</w:t>
      </w:r>
      <w:r w:rsidRPr="00845842">
        <w:rPr>
          <w:rFonts w:ascii="Arial" w:hAnsi="Arial" w:cs="Arial"/>
          <w:bCs/>
        </w:rPr>
        <w:tab/>
        <w:t>CR: NCSG scheduling restriction</w:t>
      </w:r>
      <w:r w:rsidRPr="00845842">
        <w:rPr>
          <w:rFonts w:ascii="Arial" w:hAnsi="Arial" w:cs="Arial"/>
          <w:bCs/>
        </w:rPr>
        <w:tab/>
        <w:t>Qualcomm communications-France</w:t>
      </w:r>
    </w:p>
    <w:p w14:paraId="18EFA7D3" w14:textId="77777777" w:rsidR="00845842" w:rsidRPr="00845842"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R4-2202728</w:t>
      </w:r>
      <w:r w:rsidRPr="00845842">
        <w:rPr>
          <w:rFonts w:ascii="Arial" w:hAnsi="Arial" w:cs="Arial"/>
          <w:bCs/>
        </w:rPr>
        <w:tab/>
        <w:t>Email discussion summary for [101-bis-e][211] NR_MG_enh_3</w:t>
      </w:r>
      <w:r w:rsidRPr="00845842">
        <w:rPr>
          <w:rFonts w:ascii="Arial" w:hAnsi="Arial" w:cs="Arial"/>
          <w:bCs/>
        </w:rPr>
        <w:tab/>
        <w:t>Moderator (Apple)</w:t>
      </w:r>
    </w:p>
    <w:p w14:paraId="2880B735" w14:textId="3D060705" w:rsidR="007650A1" w:rsidRDefault="00845842" w:rsidP="00845842">
      <w:pPr>
        <w:pStyle w:val="ListParagraph"/>
        <w:numPr>
          <w:ilvl w:val="0"/>
          <w:numId w:val="19"/>
        </w:numPr>
        <w:snapToGrid w:val="0"/>
        <w:ind w:leftChars="0" w:left="709"/>
        <w:rPr>
          <w:rFonts w:ascii="Arial" w:hAnsi="Arial" w:cs="Arial"/>
          <w:bCs/>
        </w:rPr>
      </w:pPr>
      <w:r w:rsidRPr="00845842">
        <w:rPr>
          <w:rFonts w:ascii="Arial" w:hAnsi="Arial" w:cs="Arial"/>
          <w:bCs/>
        </w:rPr>
        <w:t>R4-2202636</w:t>
      </w:r>
      <w:r w:rsidRPr="00845842">
        <w:rPr>
          <w:rFonts w:ascii="Arial" w:hAnsi="Arial" w:cs="Arial"/>
          <w:bCs/>
        </w:rPr>
        <w:tab/>
        <w:t>Measurement requirements for NCSG in TS 38.133</w:t>
      </w:r>
      <w:r w:rsidRPr="00845842">
        <w:rPr>
          <w:rFonts w:ascii="Arial" w:hAnsi="Arial" w:cs="Arial"/>
          <w:bCs/>
        </w:rPr>
        <w:tab/>
        <w:t>Ericsson</w:t>
      </w:r>
      <w:r w:rsidR="003F56B1">
        <w:rPr>
          <w:rFonts w:ascii="Arial" w:hAnsi="Arial" w:cs="Arial"/>
          <w:bCs/>
        </w:rPr>
        <w:t xml:space="preserve"> </w:t>
      </w:r>
    </w:p>
    <w:p w14:paraId="13518C64" w14:textId="647AC144" w:rsidR="003F56B1" w:rsidRDefault="003F56B1" w:rsidP="003F56B1">
      <w:pPr>
        <w:snapToGrid w:val="0"/>
        <w:rPr>
          <w:rFonts w:ascii="Arial" w:hAnsi="Arial" w:cs="Arial"/>
          <w:bCs/>
        </w:rPr>
      </w:pPr>
    </w:p>
    <w:p w14:paraId="54553960" w14:textId="52CCF81D" w:rsidR="003F56B1" w:rsidRPr="003F56B1" w:rsidRDefault="003F56B1" w:rsidP="003F56B1">
      <w:pPr>
        <w:rPr>
          <w:rFonts w:ascii="Arial" w:hAnsi="Arial" w:cs="Arial"/>
          <w:bCs/>
        </w:rPr>
      </w:pPr>
      <w:r w:rsidRPr="000A3CE4">
        <w:rPr>
          <w:b/>
        </w:rPr>
        <w:t xml:space="preserve">RAN4 </w:t>
      </w:r>
      <w:r w:rsidRPr="000A3CE4">
        <w:rPr>
          <w:rFonts w:hint="eastAsia"/>
          <w:b/>
        </w:rPr>
        <w:t>#</w:t>
      </w:r>
      <w:r>
        <w:rPr>
          <w:b/>
        </w:rPr>
        <w:t>102-e</w:t>
      </w:r>
      <w:r w:rsidRPr="000A3CE4">
        <w:rPr>
          <w:b/>
        </w:rPr>
        <w:t xml:space="preserve"> (</w:t>
      </w:r>
      <w:r>
        <w:rPr>
          <w:b/>
        </w:rPr>
        <w:t>Feb-Mar</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r w:rsidRPr="009E2C03">
        <w:rPr>
          <w:b/>
        </w:rPr>
        <w:t xml:space="preserve"> </w:t>
      </w:r>
    </w:p>
    <w:p w14:paraId="5E93E19F" w14:textId="3C68E36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R4-2203735</w:t>
      </w:r>
      <w:r w:rsidRPr="00EF5A4D">
        <w:rPr>
          <w:rFonts w:ascii="Arial" w:hAnsi="Arial" w:cs="Arial"/>
          <w:bCs/>
        </w:rPr>
        <w:tab/>
        <w:t>On Pre-MG pattern</w:t>
      </w:r>
      <w:r w:rsidRPr="00EF5A4D">
        <w:rPr>
          <w:rFonts w:ascii="Arial" w:hAnsi="Arial" w:cs="Arial"/>
          <w:bCs/>
        </w:rPr>
        <w:tab/>
        <w:t>Apple</w:t>
      </w:r>
    </w:p>
    <w:p w14:paraId="6A437563"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R4-2203736</w:t>
      </w:r>
      <w:r w:rsidRPr="00EF5A4D">
        <w:rPr>
          <w:rFonts w:ascii="Arial" w:hAnsi="Arial" w:cs="Arial"/>
          <w:bCs/>
        </w:rPr>
        <w:tab/>
        <w:t>CR on Pre-MG activation/deactivation delay</w:t>
      </w:r>
      <w:r w:rsidRPr="00EF5A4D">
        <w:rPr>
          <w:rFonts w:ascii="Arial" w:hAnsi="Arial" w:cs="Arial"/>
          <w:bCs/>
        </w:rPr>
        <w:tab/>
        <w:t>Apple</w:t>
      </w:r>
    </w:p>
    <w:p w14:paraId="38FB54FF"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R4-2203877</w:t>
      </w:r>
      <w:r w:rsidRPr="00EF5A4D">
        <w:rPr>
          <w:rFonts w:ascii="Arial" w:hAnsi="Arial" w:cs="Arial"/>
          <w:bCs/>
        </w:rPr>
        <w:tab/>
        <w:t>Further discussion on pre-configured MG pattern</w:t>
      </w:r>
      <w:r w:rsidRPr="00EF5A4D">
        <w:rPr>
          <w:rFonts w:ascii="Arial" w:hAnsi="Arial" w:cs="Arial"/>
          <w:bCs/>
        </w:rPr>
        <w:tab/>
        <w:t>CATT</w:t>
      </w:r>
    </w:p>
    <w:p w14:paraId="1CF8820C"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R4-2203878</w:t>
      </w:r>
      <w:r w:rsidRPr="00EF5A4D">
        <w:rPr>
          <w:rFonts w:ascii="Arial" w:hAnsi="Arial" w:cs="Arial"/>
          <w:bCs/>
        </w:rPr>
        <w:tab/>
        <w:t>Draft CR on measurement delay requirements with Pre-MG</w:t>
      </w:r>
      <w:r w:rsidRPr="00EF5A4D">
        <w:rPr>
          <w:rFonts w:ascii="Arial" w:hAnsi="Arial" w:cs="Arial"/>
          <w:bCs/>
        </w:rPr>
        <w:tab/>
        <w:t>CATT</w:t>
      </w:r>
    </w:p>
    <w:p w14:paraId="04A1BDCF"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R4-2204055</w:t>
      </w:r>
      <w:r w:rsidRPr="00EF5A4D">
        <w:rPr>
          <w:rFonts w:ascii="Arial" w:hAnsi="Arial" w:cs="Arial"/>
          <w:bCs/>
        </w:rPr>
        <w:tab/>
        <w:t>Discussion on pre-configured gap</w:t>
      </w:r>
      <w:r w:rsidRPr="00EF5A4D">
        <w:rPr>
          <w:rFonts w:ascii="Arial" w:hAnsi="Arial" w:cs="Arial"/>
          <w:bCs/>
        </w:rPr>
        <w:tab/>
        <w:t>MediaTek inc.</w:t>
      </w:r>
    </w:p>
    <w:p w14:paraId="4BFB718F"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R4-2204056</w:t>
      </w:r>
      <w:r w:rsidRPr="00EF5A4D">
        <w:rPr>
          <w:rFonts w:ascii="Arial" w:hAnsi="Arial" w:cs="Arial"/>
          <w:bCs/>
        </w:rPr>
        <w:tab/>
        <w:t>Draft CR on 38.133 for L1 measurement impact of preconfigured gap</w:t>
      </w:r>
      <w:r w:rsidRPr="00EF5A4D">
        <w:rPr>
          <w:rFonts w:ascii="Arial" w:hAnsi="Arial" w:cs="Arial"/>
          <w:bCs/>
        </w:rPr>
        <w:tab/>
        <w:t>MediaTek inc.</w:t>
      </w:r>
    </w:p>
    <w:p w14:paraId="0840601B"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R4-2204233</w:t>
      </w:r>
      <w:r w:rsidRPr="00EF5A4D">
        <w:rPr>
          <w:rFonts w:ascii="Arial" w:hAnsi="Arial" w:cs="Arial"/>
          <w:bCs/>
        </w:rPr>
        <w:tab/>
        <w:t>Further discussion on pre-configured MG pattern for NR</w:t>
      </w:r>
      <w:r w:rsidRPr="00EF5A4D">
        <w:rPr>
          <w:rFonts w:ascii="Arial" w:hAnsi="Arial" w:cs="Arial"/>
          <w:bCs/>
        </w:rPr>
        <w:tab/>
        <w:t>Xiaomi</w:t>
      </w:r>
    </w:p>
    <w:p w14:paraId="28B3A787"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R4-2204263</w:t>
      </w:r>
      <w:r w:rsidRPr="00EF5A4D">
        <w:rPr>
          <w:rFonts w:ascii="Arial" w:hAnsi="Arial" w:cs="Arial"/>
          <w:bCs/>
        </w:rPr>
        <w:tab/>
        <w:t>Discussion on pre-configured MG pattern(s)</w:t>
      </w:r>
      <w:r w:rsidRPr="00EF5A4D">
        <w:rPr>
          <w:rFonts w:ascii="Arial" w:hAnsi="Arial" w:cs="Arial"/>
          <w:bCs/>
        </w:rPr>
        <w:tab/>
        <w:t>CMCC</w:t>
      </w:r>
    </w:p>
    <w:p w14:paraId="0F2EB6F8"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R4-2204277</w:t>
      </w:r>
      <w:r w:rsidRPr="00EF5A4D">
        <w:rPr>
          <w:rFonts w:ascii="Arial" w:hAnsi="Arial" w:cs="Arial"/>
          <w:bCs/>
        </w:rPr>
        <w:tab/>
        <w:t>On pre-configured MG pattern(s) for NR_MG_enh</w:t>
      </w:r>
      <w:r w:rsidRPr="00EF5A4D">
        <w:rPr>
          <w:rFonts w:ascii="Arial" w:hAnsi="Arial" w:cs="Arial"/>
          <w:bCs/>
        </w:rPr>
        <w:tab/>
        <w:t>OPPO</w:t>
      </w:r>
    </w:p>
    <w:p w14:paraId="0E2E022B"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R4-2204319</w:t>
      </w:r>
      <w:r w:rsidRPr="00EF5A4D">
        <w:rPr>
          <w:rFonts w:ascii="Arial" w:hAnsi="Arial" w:cs="Arial"/>
          <w:bCs/>
        </w:rPr>
        <w:tab/>
        <w:t>Further consideration on remaining issues on pre-configured MG patterns</w:t>
      </w:r>
      <w:r w:rsidRPr="00EF5A4D">
        <w:rPr>
          <w:rFonts w:ascii="Arial" w:hAnsi="Arial" w:cs="Arial"/>
          <w:bCs/>
        </w:rPr>
        <w:tab/>
        <w:t>vivo</w:t>
      </w:r>
    </w:p>
    <w:p w14:paraId="1615D655"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R4-2204404</w:t>
      </w:r>
      <w:r w:rsidRPr="00EF5A4D">
        <w:rPr>
          <w:rFonts w:ascii="Arial" w:hAnsi="Arial" w:cs="Arial"/>
          <w:bCs/>
        </w:rPr>
        <w:tab/>
        <w:t>Discussion on pre-configured measurement gap</w:t>
      </w:r>
      <w:r w:rsidRPr="00EF5A4D">
        <w:rPr>
          <w:rFonts w:ascii="Arial" w:hAnsi="Arial" w:cs="Arial"/>
          <w:bCs/>
        </w:rPr>
        <w:tab/>
        <w:t>Intel Corporation</w:t>
      </w:r>
    </w:p>
    <w:p w14:paraId="5ECC42E2"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R4-2204467</w:t>
      </w:r>
      <w:r w:rsidRPr="00EF5A4D">
        <w:rPr>
          <w:rFonts w:ascii="Arial" w:hAnsi="Arial" w:cs="Arial"/>
          <w:bCs/>
        </w:rPr>
        <w:tab/>
        <w:t>On pre-configured measurement gaps</w:t>
      </w:r>
      <w:r w:rsidRPr="00EF5A4D">
        <w:rPr>
          <w:rFonts w:ascii="Arial" w:hAnsi="Arial" w:cs="Arial"/>
          <w:bCs/>
        </w:rPr>
        <w:tab/>
        <w:t>Qualcomm Incorporated</w:t>
      </w:r>
    </w:p>
    <w:p w14:paraId="5D2EC74B"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R4-2205010</w:t>
      </w:r>
      <w:r w:rsidRPr="00EF5A4D">
        <w:rPr>
          <w:rFonts w:ascii="Arial" w:hAnsi="Arial" w:cs="Arial"/>
          <w:bCs/>
        </w:rPr>
        <w:tab/>
        <w:t>Views on pre-configured MG patterns</w:t>
      </w:r>
      <w:r w:rsidRPr="00EF5A4D">
        <w:rPr>
          <w:rFonts w:ascii="Arial" w:hAnsi="Arial" w:cs="Arial"/>
          <w:bCs/>
        </w:rPr>
        <w:tab/>
        <w:t>ZTE Corporation</w:t>
      </w:r>
    </w:p>
    <w:p w14:paraId="66A0775D"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R4-2205368</w:t>
      </w:r>
      <w:r w:rsidRPr="00EF5A4D">
        <w:rPr>
          <w:rFonts w:ascii="Arial" w:hAnsi="Arial" w:cs="Arial"/>
          <w:bCs/>
        </w:rPr>
        <w:tab/>
        <w:t>Discussion on pre-configured MG</w:t>
      </w:r>
      <w:r w:rsidRPr="00EF5A4D">
        <w:rPr>
          <w:rFonts w:ascii="Arial" w:hAnsi="Arial" w:cs="Arial"/>
          <w:bCs/>
        </w:rPr>
        <w:tab/>
        <w:t>Huawei, HiSilicon</w:t>
      </w:r>
    </w:p>
    <w:p w14:paraId="351012F0"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R4-2205369</w:t>
      </w:r>
      <w:r w:rsidRPr="00EF5A4D">
        <w:rPr>
          <w:rFonts w:ascii="Arial" w:hAnsi="Arial" w:cs="Arial"/>
          <w:bCs/>
        </w:rPr>
        <w:tab/>
        <w:t>CR on pre-MG applicability</w:t>
      </w:r>
      <w:r w:rsidRPr="00EF5A4D">
        <w:rPr>
          <w:rFonts w:ascii="Arial" w:hAnsi="Arial" w:cs="Arial"/>
          <w:bCs/>
        </w:rPr>
        <w:tab/>
        <w:t>Huawei, HiSilicon</w:t>
      </w:r>
    </w:p>
    <w:p w14:paraId="44B34718"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R4-2205936</w:t>
      </w:r>
      <w:r w:rsidRPr="00EF5A4D">
        <w:rPr>
          <w:rFonts w:ascii="Arial" w:hAnsi="Arial" w:cs="Arial"/>
          <w:bCs/>
        </w:rPr>
        <w:tab/>
        <w:t>Discussion on Pre-configured MG patterns</w:t>
      </w:r>
      <w:r w:rsidRPr="00EF5A4D">
        <w:rPr>
          <w:rFonts w:ascii="Arial" w:hAnsi="Arial" w:cs="Arial"/>
          <w:bCs/>
        </w:rPr>
        <w:tab/>
        <w:t>Nokia, Nokia Shanghai Bell</w:t>
      </w:r>
    </w:p>
    <w:p w14:paraId="2CBB4F9E"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R4-2206017</w:t>
      </w:r>
      <w:r w:rsidRPr="00EF5A4D">
        <w:rPr>
          <w:rFonts w:ascii="Arial" w:hAnsi="Arial" w:cs="Arial"/>
          <w:bCs/>
        </w:rPr>
        <w:tab/>
        <w:t>Further analysis of pre-configured measurement gap pattern</w:t>
      </w:r>
      <w:r w:rsidRPr="00EF5A4D">
        <w:rPr>
          <w:rFonts w:ascii="Arial" w:hAnsi="Arial" w:cs="Arial"/>
          <w:bCs/>
        </w:rPr>
        <w:tab/>
        <w:t>Ericsson</w:t>
      </w:r>
    </w:p>
    <w:p w14:paraId="28EA2975" w14:textId="55E2C42A"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R4-2206018</w:t>
      </w:r>
      <w:r w:rsidRPr="00EF5A4D">
        <w:rPr>
          <w:rFonts w:ascii="Arial" w:hAnsi="Arial" w:cs="Arial"/>
          <w:bCs/>
        </w:rPr>
        <w:tab/>
        <w:t>Updates to rules for pre-MG status change in TS 38.133</w:t>
      </w:r>
      <w:r w:rsidRPr="00EF5A4D">
        <w:rPr>
          <w:rFonts w:ascii="Arial" w:hAnsi="Arial" w:cs="Arial"/>
          <w:bCs/>
        </w:rPr>
        <w:tab/>
        <w:t>Ericsson</w:t>
      </w:r>
    </w:p>
    <w:p w14:paraId="778C5D29" w14:textId="7399EDA1"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R4-2206761</w:t>
      </w:r>
      <w:r w:rsidRPr="00EF5A4D">
        <w:rPr>
          <w:rFonts w:ascii="Arial" w:hAnsi="Arial" w:cs="Arial"/>
          <w:bCs/>
        </w:rPr>
        <w:tab/>
        <w:t>Email discussion summary: [102-e][218] NR_MG_enh_2</w:t>
      </w:r>
      <w:r w:rsidRPr="00EF5A4D">
        <w:rPr>
          <w:rFonts w:ascii="Arial" w:hAnsi="Arial" w:cs="Arial"/>
          <w:bCs/>
        </w:rPr>
        <w:tab/>
        <w:t>Moderator (Intel Corporation)</w:t>
      </w:r>
    </w:p>
    <w:p w14:paraId="733E3258" w14:textId="460F3254"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R4-2207059</w:t>
      </w:r>
      <w:r w:rsidRPr="00EF5A4D">
        <w:rPr>
          <w:rFonts w:ascii="Arial" w:hAnsi="Arial" w:cs="Arial"/>
          <w:bCs/>
        </w:rPr>
        <w:tab/>
        <w:t>Email discussion summary: [102-e][218] NR_MG_enh_2</w:t>
      </w:r>
      <w:r w:rsidRPr="00EF5A4D">
        <w:rPr>
          <w:rFonts w:ascii="Arial" w:hAnsi="Arial" w:cs="Arial"/>
          <w:bCs/>
        </w:rPr>
        <w:tab/>
        <w:t>Moderator (Intel Corporation)</w:t>
      </w:r>
    </w:p>
    <w:p w14:paraId="76CA130C"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R4-2206883</w:t>
      </w:r>
      <w:r w:rsidRPr="00EF5A4D">
        <w:rPr>
          <w:rFonts w:ascii="Arial" w:hAnsi="Arial" w:cs="Arial"/>
          <w:bCs/>
        </w:rPr>
        <w:tab/>
        <w:t>WF on R17 NR MG enhancements – Pre-configured MG</w:t>
      </w:r>
      <w:r w:rsidRPr="00EF5A4D">
        <w:rPr>
          <w:rFonts w:ascii="Arial" w:hAnsi="Arial" w:cs="Arial"/>
          <w:bCs/>
        </w:rPr>
        <w:tab/>
        <w:t>Intel</w:t>
      </w:r>
    </w:p>
    <w:p w14:paraId="4149BA9B"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R4-2206789</w:t>
      </w:r>
      <w:r w:rsidRPr="00EF5A4D">
        <w:rPr>
          <w:rFonts w:ascii="Arial" w:hAnsi="Arial" w:cs="Arial"/>
          <w:bCs/>
        </w:rPr>
        <w:tab/>
        <w:t>LS on R17 NR MG enhancements – Pre-configured MG</w:t>
      </w:r>
      <w:r w:rsidRPr="00EF5A4D">
        <w:rPr>
          <w:rFonts w:ascii="Arial" w:hAnsi="Arial" w:cs="Arial"/>
          <w:bCs/>
        </w:rPr>
        <w:tab/>
        <w:t>Huawei, Intel</w:t>
      </w:r>
    </w:p>
    <w:p w14:paraId="4488A0E7"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R4-2206884</w:t>
      </w:r>
      <w:r w:rsidRPr="00EF5A4D">
        <w:rPr>
          <w:rFonts w:ascii="Arial" w:hAnsi="Arial" w:cs="Arial"/>
          <w:bCs/>
        </w:rPr>
        <w:tab/>
        <w:t>CR on Pre-MG activation/deactivation delay</w:t>
      </w:r>
      <w:r w:rsidRPr="00EF5A4D">
        <w:rPr>
          <w:rFonts w:ascii="Arial" w:hAnsi="Arial" w:cs="Arial"/>
          <w:bCs/>
        </w:rPr>
        <w:tab/>
        <w:t>Apple</w:t>
      </w:r>
    </w:p>
    <w:p w14:paraId="48919A87"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R4-2206885</w:t>
      </w:r>
      <w:r w:rsidRPr="00EF5A4D">
        <w:rPr>
          <w:rFonts w:ascii="Arial" w:hAnsi="Arial" w:cs="Arial"/>
          <w:bCs/>
        </w:rPr>
        <w:tab/>
        <w:t>Draft CR on measurement delay requirements with Pre-MG</w:t>
      </w:r>
      <w:r w:rsidRPr="00EF5A4D">
        <w:rPr>
          <w:rFonts w:ascii="Arial" w:hAnsi="Arial" w:cs="Arial"/>
          <w:bCs/>
        </w:rPr>
        <w:tab/>
        <w:t>CATT</w:t>
      </w:r>
    </w:p>
    <w:p w14:paraId="268259E5"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R4-2206887</w:t>
      </w:r>
      <w:r w:rsidRPr="00EF5A4D">
        <w:rPr>
          <w:rFonts w:ascii="Arial" w:hAnsi="Arial" w:cs="Arial"/>
          <w:bCs/>
        </w:rPr>
        <w:tab/>
        <w:t>CR on pre-MG applicability</w:t>
      </w:r>
      <w:r w:rsidRPr="00EF5A4D">
        <w:rPr>
          <w:rFonts w:ascii="Arial" w:hAnsi="Arial" w:cs="Arial"/>
          <w:bCs/>
        </w:rPr>
        <w:tab/>
        <w:t>Huawei</w:t>
      </w:r>
    </w:p>
    <w:p w14:paraId="500A89A5" w14:textId="71BF62BB"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R4-2206888</w:t>
      </w:r>
      <w:r w:rsidRPr="00EF5A4D">
        <w:rPr>
          <w:rFonts w:ascii="Arial" w:hAnsi="Arial" w:cs="Arial"/>
          <w:bCs/>
        </w:rPr>
        <w:tab/>
        <w:t>Draft CR for Measurement requirements for Pre-MG in TS 38.133</w:t>
      </w:r>
      <w:r w:rsidRPr="00EF5A4D">
        <w:rPr>
          <w:rFonts w:ascii="Arial" w:hAnsi="Arial" w:cs="Arial"/>
          <w:bCs/>
        </w:rPr>
        <w:tab/>
        <w:t>Ericsson</w:t>
      </w:r>
    </w:p>
    <w:p w14:paraId="3A4524CD"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R4-2203737</w:t>
      </w:r>
      <w:r w:rsidRPr="00EF5A4D">
        <w:rPr>
          <w:rFonts w:ascii="Arial" w:hAnsi="Arial" w:cs="Arial"/>
          <w:bCs/>
        </w:rPr>
        <w:tab/>
        <w:t>On multiple concurrent and independent MG patterns</w:t>
      </w:r>
      <w:r w:rsidRPr="00EF5A4D">
        <w:rPr>
          <w:rFonts w:ascii="Arial" w:hAnsi="Arial" w:cs="Arial"/>
          <w:bCs/>
        </w:rPr>
        <w:tab/>
        <w:t>Apple</w:t>
      </w:r>
    </w:p>
    <w:p w14:paraId="09A1A843"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R4-2203738</w:t>
      </w:r>
      <w:r w:rsidRPr="00EF5A4D">
        <w:rPr>
          <w:rFonts w:ascii="Arial" w:hAnsi="Arial" w:cs="Arial"/>
          <w:bCs/>
        </w:rPr>
        <w:tab/>
        <w:t>CR on CSSF for concurrent gaps</w:t>
      </w:r>
      <w:r w:rsidRPr="00EF5A4D">
        <w:rPr>
          <w:rFonts w:ascii="Arial" w:hAnsi="Arial" w:cs="Arial"/>
          <w:bCs/>
        </w:rPr>
        <w:tab/>
        <w:t>Apple</w:t>
      </w:r>
    </w:p>
    <w:p w14:paraId="19C0D960"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R4-2203879</w:t>
      </w:r>
      <w:r w:rsidRPr="00EF5A4D">
        <w:rPr>
          <w:rFonts w:ascii="Arial" w:hAnsi="Arial" w:cs="Arial"/>
          <w:bCs/>
        </w:rPr>
        <w:tab/>
        <w:t>Further discussion on multiple concurrent and independent MG patterns</w:t>
      </w:r>
      <w:r w:rsidRPr="00EF5A4D">
        <w:rPr>
          <w:rFonts w:ascii="Arial" w:hAnsi="Arial" w:cs="Arial"/>
          <w:bCs/>
        </w:rPr>
        <w:tab/>
        <w:t>CATT</w:t>
      </w:r>
    </w:p>
    <w:p w14:paraId="165FF2D9"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R4-2203880</w:t>
      </w:r>
      <w:r w:rsidRPr="00EF5A4D">
        <w:rPr>
          <w:rFonts w:ascii="Arial" w:hAnsi="Arial" w:cs="Arial"/>
          <w:bCs/>
        </w:rPr>
        <w:tab/>
        <w:t>Draft CR on measurement delay requirements for concurrent MG patterns</w:t>
      </w:r>
      <w:r w:rsidRPr="00EF5A4D">
        <w:rPr>
          <w:rFonts w:ascii="Arial" w:hAnsi="Arial" w:cs="Arial"/>
          <w:bCs/>
        </w:rPr>
        <w:tab/>
        <w:t>CATT</w:t>
      </w:r>
    </w:p>
    <w:p w14:paraId="79F4206E"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R4-2204057</w:t>
      </w:r>
      <w:r w:rsidRPr="00EF5A4D">
        <w:rPr>
          <w:rFonts w:ascii="Arial" w:hAnsi="Arial" w:cs="Arial"/>
          <w:bCs/>
        </w:rPr>
        <w:tab/>
        <w:t>Discussion on concurrent gaps</w:t>
      </w:r>
      <w:r w:rsidRPr="00EF5A4D">
        <w:rPr>
          <w:rFonts w:ascii="Arial" w:hAnsi="Arial" w:cs="Arial"/>
          <w:bCs/>
        </w:rPr>
        <w:tab/>
        <w:t>MediaTek inc.</w:t>
      </w:r>
    </w:p>
    <w:p w14:paraId="258D259B"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R4-2204058</w:t>
      </w:r>
      <w:r w:rsidRPr="00EF5A4D">
        <w:rPr>
          <w:rFonts w:ascii="Arial" w:hAnsi="Arial" w:cs="Arial"/>
          <w:bCs/>
        </w:rPr>
        <w:tab/>
        <w:t>Draft CR on 38.133 for L1 measurement impact of concurrent gaps</w:t>
      </w:r>
      <w:r w:rsidRPr="00EF5A4D">
        <w:rPr>
          <w:rFonts w:ascii="Arial" w:hAnsi="Arial" w:cs="Arial"/>
          <w:bCs/>
        </w:rPr>
        <w:tab/>
        <w:t>MediaTek inc.</w:t>
      </w:r>
    </w:p>
    <w:p w14:paraId="32E878B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R4-2204150</w:t>
      </w:r>
      <w:r w:rsidRPr="00EF5A4D">
        <w:rPr>
          <w:rFonts w:ascii="Arial" w:hAnsi="Arial" w:cs="Arial"/>
          <w:bCs/>
        </w:rPr>
        <w:tab/>
        <w:t>Discussion on multiple concurrent and independent MG patterns</w:t>
      </w:r>
      <w:r w:rsidRPr="00EF5A4D">
        <w:rPr>
          <w:rFonts w:ascii="Arial" w:hAnsi="Arial" w:cs="Arial"/>
          <w:bCs/>
        </w:rPr>
        <w:tab/>
        <w:t>LG Electronics</w:t>
      </w:r>
    </w:p>
    <w:p w14:paraId="1B6BA9F2"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R4-2204234</w:t>
      </w:r>
      <w:r w:rsidRPr="00EF5A4D">
        <w:rPr>
          <w:rFonts w:ascii="Arial" w:hAnsi="Arial" w:cs="Arial"/>
          <w:bCs/>
        </w:rPr>
        <w:tab/>
        <w:t>Further discussion on multiple concurrent and independent MG patterns for NR</w:t>
      </w:r>
      <w:r w:rsidRPr="00EF5A4D">
        <w:rPr>
          <w:rFonts w:ascii="Arial" w:hAnsi="Arial" w:cs="Arial"/>
          <w:bCs/>
        </w:rPr>
        <w:tab/>
        <w:t>Xiaomi</w:t>
      </w:r>
    </w:p>
    <w:p w14:paraId="0C637BDD"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R4-2204235</w:t>
      </w:r>
      <w:r w:rsidRPr="00EF5A4D">
        <w:rPr>
          <w:rFonts w:ascii="Arial" w:hAnsi="Arial" w:cs="Arial"/>
          <w:bCs/>
        </w:rPr>
        <w:tab/>
        <w:t>DraftCR on inter-frequency measurement delay requirements with concurrent gaps</w:t>
      </w:r>
      <w:r w:rsidRPr="00EF5A4D">
        <w:rPr>
          <w:rFonts w:ascii="Arial" w:hAnsi="Arial" w:cs="Arial"/>
          <w:bCs/>
        </w:rPr>
        <w:tab/>
        <w:t>Xiaomi</w:t>
      </w:r>
    </w:p>
    <w:p w14:paraId="5F9383AE"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R4-2204257</w:t>
      </w:r>
      <w:r w:rsidRPr="00EF5A4D">
        <w:rPr>
          <w:rFonts w:ascii="Arial" w:hAnsi="Arial" w:cs="Arial"/>
          <w:bCs/>
        </w:rPr>
        <w:tab/>
        <w:t>Discussion on multiple concurrent and independent MG patterns</w:t>
      </w:r>
      <w:r w:rsidRPr="00EF5A4D">
        <w:rPr>
          <w:rFonts w:ascii="Arial" w:hAnsi="Arial" w:cs="Arial"/>
          <w:bCs/>
        </w:rPr>
        <w:tab/>
        <w:t>CMCC</w:t>
      </w:r>
    </w:p>
    <w:p w14:paraId="392FA578"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R4-2204278</w:t>
      </w:r>
      <w:r w:rsidRPr="00EF5A4D">
        <w:rPr>
          <w:rFonts w:ascii="Arial" w:hAnsi="Arial" w:cs="Arial"/>
          <w:bCs/>
        </w:rPr>
        <w:tab/>
        <w:t>On multiple concurrent and independent MG patterns for NR_MG_enh</w:t>
      </w:r>
      <w:r w:rsidRPr="00EF5A4D">
        <w:rPr>
          <w:rFonts w:ascii="Arial" w:hAnsi="Arial" w:cs="Arial"/>
          <w:bCs/>
        </w:rPr>
        <w:tab/>
        <w:t>OPPO</w:t>
      </w:r>
    </w:p>
    <w:p w14:paraId="73EBBEB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R4-2204279</w:t>
      </w:r>
      <w:r w:rsidRPr="00EF5A4D">
        <w:rPr>
          <w:rFonts w:ascii="Arial" w:hAnsi="Arial" w:cs="Arial"/>
          <w:bCs/>
        </w:rPr>
        <w:tab/>
        <w:t>Draft CR to 38133 on CSI-RS based L3 measurement requirements with concurrent gap</w:t>
      </w:r>
      <w:r w:rsidRPr="00EF5A4D">
        <w:rPr>
          <w:rFonts w:ascii="Arial" w:hAnsi="Arial" w:cs="Arial"/>
          <w:bCs/>
        </w:rPr>
        <w:tab/>
        <w:t>OPPO</w:t>
      </w:r>
    </w:p>
    <w:p w14:paraId="36004F51"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R4-2204320</w:t>
      </w:r>
      <w:r w:rsidRPr="00EF5A4D">
        <w:rPr>
          <w:rFonts w:ascii="Arial" w:hAnsi="Arial" w:cs="Arial"/>
          <w:bCs/>
        </w:rPr>
        <w:tab/>
        <w:t xml:space="preserve">Further consideration on remaining issues on multiple concurrent and </w:t>
      </w:r>
      <w:r w:rsidRPr="00EF5A4D">
        <w:rPr>
          <w:rFonts w:ascii="Arial" w:hAnsi="Arial" w:cs="Arial"/>
          <w:bCs/>
        </w:rPr>
        <w:lastRenderedPageBreak/>
        <w:t>independent MG patterns</w:t>
      </w:r>
      <w:r w:rsidRPr="00EF5A4D">
        <w:rPr>
          <w:rFonts w:ascii="Arial" w:hAnsi="Arial" w:cs="Arial"/>
          <w:bCs/>
        </w:rPr>
        <w:tab/>
        <w:t>vivo</w:t>
      </w:r>
    </w:p>
    <w:p w14:paraId="44EFB25D"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R4-2204405</w:t>
      </w:r>
      <w:r w:rsidRPr="00EF5A4D">
        <w:rPr>
          <w:rFonts w:ascii="Arial" w:hAnsi="Arial" w:cs="Arial"/>
          <w:bCs/>
        </w:rPr>
        <w:tab/>
        <w:t>Discussion on multiple and independent concurrent measurement gaps in NR</w:t>
      </w:r>
      <w:r w:rsidRPr="00EF5A4D">
        <w:rPr>
          <w:rFonts w:ascii="Arial" w:hAnsi="Arial" w:cs="Arial"/>
          <w:bCs/>
        </w:rPr>
        <w:tab/>
        <w:t>Intel Corporation</w:t>
      </w:r>
    </w:p>
    <w:p w14:paraId="3A9A6EC1"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R4-2204411</w:t>
      </w:r>
      <w:r w:rsidRPr="00EF5A4D">
        <w:rPr>
          <w:rFonts w:ascii="Arial" w:hAnsi="Arial" w:cs="Arial"/>
          <w:bCs/>
        </w:rPr>
        <w:tab/>
        <w:t>DraftCR to TS 38.133: Positioning measurement requirements due to concurrent gap in NR</w:t>
      </w:r>
      <w:r w:rsidRPr="00EF5A4D">
        <w:rPr>
          <w:rFonts w:ascii="Arial" w:hAnsi="Arial" w:cs="Arial"/>
          <w:bCs/>
        </w:rPr>
        <w:tab/>
        <w:t>Intel Corporation</w:t>
      </w:r>
    </w:p>
    <w:p w14:paraId="5197BB34"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R4-2204468</w:t>
      </w:r>
      <w:r w:rsidRPr="00EF5A4D">
        <w:rPr>
          <w:rFonts w:ascii="Arial" w:hAnsi="Arial" w:cs="Arial"/>
          <w:bCs/>
        </w:rPr>
        <w:tab/>
        <w:t>On multiple concurrent measurement gaps</w:t>
      </w:r>
      <w:r w:rsidRPr="00EF5A4D">
        <w:rPr>
          <w:rFonts w:ascii="Arial" w:hAnsi="Arial" w:cs="Arial"/>
          <w:bCs/>
        </w:rPr>
        <w:tab/>
        <w:t>Qualcomm Incorporated</w:t>
      </w:r>
    </w:p>
    <w:p w14:paraId="44F5929B"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R4-2205011</w:t>
      </w:r>
      <w:r w:rsidRPr="00EF5A4D">
        <w:rPr>
          <w:rFonts w:ascii="Arial" w:hAnsi="Arial" w:cs="Arial"/>
          <w:bCs/>
        </w:rPr>
        <w:tab/>
        <w:t>Views on multiple concurrent and independent MGs</w:t>
      </w:r>
      <w:r w:rsidRPr="00EF5A4D">
        <w:rPr>
          <w:rFonts w:ascii="Arial" w:hAnsi="Arial" w:cs="Arial"/>
          <w:bCs/>
        </w:rPr>
        <w:tab/>
        <w:t>ZTE Corporation</w:t>
      </w:r>
    </w:p>
    <w:p w14:paraId="1C06208C"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R4-2205370</w:t>
      </w:r>
      <w:r w:rsidRPr="00EF5A4D">
        <w:rPr>
          <w:rFonts w:ascii="Arial" w:hAnsi="Arial" w:cs="Arial"/>
          <w:bCs/>
        </w:rPr>
        <w:tab/>
        <w:t>Discussion on multiple concurrent MGs</w:t>
      </w:r>
      <w:r w:rsidRPr="00EF5A4D">
        <w:rPr>
          <w:rFonts w:ascii="Arial" w:hAnsi="Arial" w:cs="Arial"/>
          <w:bCs/>
        </w:rPr>
        <w:tab/>
        <w:t>Huawei, HiSilicon</w:t>
      </w:r>
    </w:p>
    <w:p w14:paraId="321B6557"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R4-2205371</w:t>
      </w:r>
      <w:r w:rsidRPr="00EF5A4D">
        <w:rPr>
          <w:rFonts w:ascii="Arial" w:hAnsi="Arial" w:cs="Arial"/>
          <w:bCs/>
        </w:rPr>
        <w:tab/>
        <w:t>CR on collision handling for concurrent MGs</w:t>
      </w:r>
      <w:r w:rsidRPr="00EF5A4D">
        <w:rPr>
          <w:rFonts w:ascii="Arial" w:hAnsi="Arial" w:cs="Arial"/>
          <w:bCs/>
        </w:rPr>
        <w:tab/>
        <w:t>Huawei, HiSilicon</w:t>
      </w:r>
    </w:p>
    <w:p w14:paraId="600B833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R4-2205516</w:t>
      </w:r>
      <w:r w:rsidRPr="00EF5A4D">
        <w:rPr>
          <w:rFonts w:ascii="Arial" w:hAnsi="Arial" w:cs="Arial"/>
          <w:bCs/>
        </w:rPr>
        <w:tab/>
        <w:t>Discussion on Multiple concurrent MG patterns</w:t>
      </w:r>
      <w:r w:rsidRPr="00EF5A4D">
        <w:rPr>
          <w:rFonts w:ascii="Arial" w:hAnsi="Arial" w:cs="Arial"/>
          <w:bCs/>
        </w:rPr>
        <w:tab/>
        <w:t>Ericsson</w:t>
      </w:r>
    </w:p>
    <w:p w14:paraId="34B588D5"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R4-2205517</w:t>
      </w:r>
      <w:r w:rsidRPr="00EF5A4D">
        <w:rPr>
          <w:rFonts w:ascii="Arial" w:hAnsi="Arial" w:cs="Arial"/>
          <w:bCs/>
        </w:rPr>
        <w:tab/>
        <w:t>draftCR on concurrent gaps(9.1.2B)</w:t>
      </w:r>
      <w:r w:rsidRPr="00EF5A4D">
        <w:rPr>
          <w:rFonts w:ascii="Arial" w:hAnsi="Arial" w:cs="Arial"/>
          <w:bCs/>
        </w:rPr>
        <w:tab/>
        <w:t>Ericsson</w:t>
      </w:r>
    </w:p>
    <w:p w14:paraId="334F2188"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R4-2205651</w:t>
      </w:r>
      <w:r w:rsidRPr="00EF5A4D">
        <w:rPr>
          <w:rFonts w:ascii="Arial" w:hAnsi="Arial" w:cs="Arial"/>
          <w:bCs/>
        </w:rPr>
        <w:tab/>
        <w:t>Concurrent measurement gap enhancements</w:t>
      </w:r>
      <w:r w:rsidRPr="00EF5A4D">
        <w:rPr>
          <w:rFonts w:ascii="Arial" w:hAnsi="Arial" w:cs="Arial"/>
          <w:bCs/>
        </w:rPr>
        <w:tab/>
        <w:t>Nokia, Nokia Shanghai Bell</w:t>
      </w:r>
    </w:p>
    <w:p w14:paraId="7DC62330" w14:textId="4156F79F"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R4-2205652</w:t>
      </w:r>
      <w:r w:rsidRPr="00EF5A4D">
        <w:rPr>
          <w:rFonts w:ascii="Arial" w:hAnsi="Arial" w:cs="Arial"/>
          <w:bCs/>
        </w:rPr>
        <w:tab/>
        <w:t>Draft CR: Corrections to RRM requirements Rel-17 NR MG enhancements</w:t>
      </w:r>
      <w:r w:rsidRPr="00EF5A4D">
        <w:rPr>
          <w:rFonts w:ascii="Arial" w:hAnsi="Arial" w:cs="Arial"/>
          <w:bCs/>
        </w:rPr>
        <w:tab/>
        <w:t>Nokia, Nokia Shanghai Bell</w:t>
      </w:r>
    </w:p>
    <w:p w14:paraId="40665A84" w14:textId="4B6C2079"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R4-2206760</w:t>
      </w:r>
      <w:r w:rsidRPr="00EF5A4D">
        <w:rPr>
          <w:rFonts w:ascii="Arial" w:hAnsi="Arial" w:cs="Arial"/>
          <w:bCs/>
        </w:rPr>
        <w:tab/>
        <w:t>Email discussion summary: [102-e][217] NR_MG_enh_1</w:t>
      </w:r>
      <w:r w:rsidRPr="00EF5A4D">
        <w:rPr>
          <w:rFonts w:ascii="Arial" w:hAnsi="Arial" w:cs="Arial"/>
          <w:bCs/>
        </w:rPr>
        <w:tab/>
        <w:t>Moderator (MediaTek)</w:t>
      </w:r>
    </w:p>
    <w:p w14:paraId="417D5765" w14:textId="52EE28D6"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R4-2207058</w:t>
      </w:r>
      <w:r w:rsidRPr="00EF5A4D">
        <w:rPr>
          <w:rFonts w:ascii="Arial" w:hAnsi="Arial" w:cs="Arial"/>
          <w:bCs/>
        </w:rPr>
        <w:tab/>
        <w:t>Email discussion summary: [102-e][217] NR_MG_enh_1</w:t>
      </w:r>
      <w:r w:rsidRPr="00EF5A4D">
        <w:rPr>
          <w:rFonts w:ascii="Arial" w:hAnsi="Arial" w:cs="Arial"/>
          <w:bCs/>
        </w:rPr>
        <w:tab/>
        <w:t>Moderator (MediaTek)</w:t>
      </w:r>
    </w:p>
    <w:p w14:paraId="2A005058"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R4-2206874</w:t>
      </w:r>
      <w:r w:rsidRPr="00EF5A4D">
        <w:rPr>
          <w:rFonts w:ascii="Arial" w:hAnsi="Arial" w:cs="Arial"/>
          <w:bCs/>
        </w:rPr>
        <w:tab/>
        <w:t>WF on R17 NR MG enhancements – multiple concurrent MGs</w:t>
      </w:r>
      <w:r w:rsidRPr="00EF5A4D">
        <w:rPr>
          <w:rFonts w:ascii="Arial" w:hAnsi="Arial" w:cs="Arial"/>
          <w:bCs/>
        </w:rPr>
        <w:tab/>
        <w:t>MediaTek inc.</w:t>
      </w:r>
    </w:p>
    <w:p w14:paraId="6917049A"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R4-2207084</w:t>
      </w:r>
      <w:r w:rsidRPr="00EF5A4D">
        <w:rPr>
          <w:rFonts w:ascii="Arial" w:hAnsi="Arial" w:cs="Arial"/>
          <w:bCs/>
        </w:rPr>
        <w:tab/>
        <w:t>CR on CSSF for concurrent gaps</w:t>
      </w:r>
      <w:r w:rsidRPr="00EF5A4D">
        <w:rPr>
          <w:rFonts w:ascii="Arial" w:hAnsi="Arial" w:cs="Arial"/>
          <w:bCs/>
        </w:rPr>
        <w:tab/>
        <w:t>Apple</w:t>
      </w:r>
    </w:p>
    <w:p w14:paraId="33187079"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R4-2206875</w:t>
      </w:r>
      <w:r w:rsidRPr="00EF5A4D">
        <w:rPr>
          <w:rFonts w:ascii="Arial" w:hAnsi="Arial" w:cs="Arial"/>
          <w:bCs/>
        </w:rPr>
        <w:tab/>
        <w:t>Draft CR on measurement delay requirements for concurrent MG patterns</w:t>
      </w:r>
      <w:r w:rsidRPr="00EF5A4D">
        <w:rPr>
          <w:rFonts w:ascii="Arial" w:hAnsi="Arial" w:cs="Arial"/>
          <w:bCs/>
        </w:rPr>
        <w:tab/>
        <w:t>CATT</w:t>
      </w:r>
    </w:p>
    <w:p w14:paraId="4B9F9458"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R4-2206876</w:t>
      </w:r>
      <w:r w:rsidRPr="00EF5A4D">
        <w:rPr>
          <w:rFonts w:ascii="Arial" w:hAnsi="Arial" w:cs="Arial"/>
          <w:bCs/>
        </w:rPr>
        <w:tab/>
        <w:t>Draft CR on 38.133 for L1 measurement impact of concurrent gaps</w:t>
      </w:r>
      <w:r w:rsidRPr="00EF5A4D">
        <w:rPr>
          <w:rFonts w:ascii="Arial" w:hAnsi="Arial" w:cs="Arial"/>
          <w:bCs/>
        </w:rPr>
        <w:tab/>
        <w:t>MTK</w:t>
      </w:r>
    </w:p>
    <w:p w14:paraId="440ACB43"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R4-2206877</w:t>
      </w:r>
      <w:r w:rsidRPr="00EF5A4D">
        <w:rPr>
          <w:rFonts w:ascii="Arial" w:hAnsi="Arial" w:cs="Arial"/>
          <w:bCs/>
        </w:rPr>
        <w:tab/>
        <w:t>DraftCR on inter-frequency measurement delay requirements with concurrent gaps</w:t>
      </w:r>
      <w:r w:rsidRPr="00EF5A4D">
        <w:rPr>
          <w:rFonts w:ascii="Arial" w:hAnsi="Arial" w:cs="Arial"/>
          <w:bCs/>
        </w:rPr>
        <w:tab/>
        <w:t>Xiaomi</w:t>
      </w:r>
    </w:p>
    <w:p w14:paraId="6D249444"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R4-2206878</w:t>
      </w:r>
      <w:r w:rsidRPr="00EF5A4D">
        <w:rPr>
          <w:rFonts w:ascii="Arial" w:hAnsi="Arial" w:cs="Arial"/>
          <w:bCs/>
        </w:rPr>
        <w:tab/>
        <w:t>Draft CR to 38133 on CSI-RS based L3 measurement requirements with concurrent gap</w:t>
      </w:r>
      <w:r w:rsidRPr="00EF5A4D">
        <w:rPr>
          <w:rFonts w:ascii="Arial" w:hAnsi="Arial" w:cs="Arial"/>
          <w:bCs/>
        </w:rPr>
        <w:tab/>
        <w:t>OPPO</w:t>
      </w:r>
    </w:p>
    <w:p w14:paraId="2F58E71F"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R4-2206879</w:t>
      </w:r>
      <w:r w:rsidRPr="00EF5A4D">
        <w:rPr>
          <w:rFonts w:ascii="Arial" w:hAnsi="Arial" w:cs="Arial"/>
          <w:bCs/>
        </w:rPr>
        <w:tab/>
        <w:t>DraftCR to TS 38.133: Positioning measurement requirements due to concurrent gap in NR</w:t>
      </w:r>
      <w:r w:rsidRPr="00EF5A4D">
        <w:rPr>
          <w:rFonts w:ascii="Arial" w:hAnsi="Arial" w:cs="Arial"/>
          <w:bCs/>
        </w:rPr>
        <w:tab/>
        <w:t>Intel</w:t>
      </w:r>
    </w:p>
    <w:p w14:paraId="00A751D4"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R4-2206880</w:t>
      </w:r>
      <w:r w:rsidRPr="00EF5A4D">
        <w:rPr>
          <w:rFonts w:ascii="Arial" w:hAnsi="Arial" w:cs="Arial"/>
          <w:bCs/>
        </w:rPr>
        <w:tab/>
        <w:t>CR on collision handling for concurrent MGs</w:t>
      </w:r>
      <w:r w:rsidRPr="00EF5A4D">
        <w:rPr>
          <w:rFonts w:ascii="Arial" w:hAnsi="Arial" w:cs="Arial"/>
          <w:bCs/>
        </w:rPr>
        <w:tab/>
        <w:t>Huawei</w:t>
      </w:r>
    </w:p>
    <w:p w14:paraId="2DFAE305"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R4-2206881</w:t>
      </w:r>
      <w:r w:rsidRPr="00EF5A4D">
        <w:rPr>
          <w:rFonts w:ascii="Arial" w:hAnsi="Arial" w:cs="Arial"/>
          <w:bCs/>
        </w:rPr>
        <w:tab/>
        <w:t>draftCR on concurrent gaps(9.1.2B)</w:t>
      </w:r>
      <w:r w:rsidRPr="00EF5A4D">
        <w:rPr>
          <w:rFonts w:ascii="Arial" w:hAnsi="Arial" w:cs="Arial"/>
          <w:bCs/>
        </w:rPr>
        <w:tab/>
        <w:t>Ericsson</w:t>
      </w:r>
    </w:p>
    <w:p w14:paraId="15A16BF1" w14:textId="0CE408B8"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R4-2206882</w:t>
      </w:r>
      <w:r w:rsidRPr="00EF5A4D">
        <w:rPr>
          <w:rFonts w:ascii="Arial" w:hAnsi="Arial" w:cs="Arial"/>
          <w:bCs/>
        </w:rPr>
        <w:tab/>
        <w:t>Draft CR: Corrections to RRM requirements Rel-17 NR MG enhancements</w:t>
      </w:r>
      <w:r w:rsidRPr="00EF5A4D">
        <w:rPr>
          <w:rFonts w:ascii="Arial" w:hAnsi="Arial" w:cs="Arial"/>
          <w:bCs/>
        </w:rPr>
        <w:tab/>
        <w:t>Nokia</w:t>
      </w:r>
    </w:p>
    <w:p w14:paraId="3540DEE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R4-2203715</w:t>
      </w:r>
      <w:r w:rsidRPr="00EF5A4D">
        <w:rPr>
          <w:rFonts w:ascii="Arial" w:hAnsi="Arial" w:cs="Arial"/>
          <w:bCs/>
        </w:rPr>
        <w:tab/>
        <w:t>On Network Controlled Small Gap RRM Requirement</w:t>
      </w:r>
      <w:r w:rsidRPr="00EF5A4D">
        <w:rPr>
          <w:rFonts w:ascii="Arial" w:hAnsi="Arial" w:cs="Arial"/>
          <w:bCs/>
        </w:rPr>
        <w:tab/>
        <w:t>Qualcomm, Inc.</w:t>
      </w:r>
    </w:p>
    <w:p w14:paraId="14B3FE24"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R4-2203716</w:t>
      </w:r>
      <w:r w:rsidRPr="00EF5A4D">
        <w:rPr>
          <w:rFonts w:ascii="Arial" w:hAnsi="Arial" w:cs="Arial"/>
          <w:bCs/>
        </w:rPr>
        <w:tab/>
        <w:t>CR: NCSG scheduling restriction</w:t>
      </w:r>
      <w:r w:rsidRPr="00EF5A4D">
        <w:rPr>
          <w:rFonts w:ascii="Arial" w:hAnsi="Arial" w:cs="Arial"/>
          <w:bCs/>
        </w:rPr>
        <w:tab/>
        <w:t>Qualcomm, Inc.</w:t>
      </w:r>
    </w:p>
    <w:p w14:paraId="582963B9"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R4-2203739</w:t>
      </w:r>
      <w:r w:rsidRPr="00EF5A4D">
        <w:rPr>
          <w:rFonts w:ascii="Arial" w:hAnsi="Arial" w:cs="Arial"/>
          <w:bCs/>
        </w:rPr>
        <w:tab/>
        <w:t>On network controlled small gap</w:t>
      </w:r>
      <w:r w:rsidRPr="00EF5A4D">
        <w:rPr>
          <w:rFonts w:ascii="Arial" w:hAnsi="Arial" w:cs="Arial"/>
          <w:bCs/>
        </w:rPr>
        <w:tab/>
        <w:t>Apple</w:t>
      </w:r>
    </w:p>
    <w:p w14:paraId="46E3965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R4-2203740</w:t>
      </w:r>
      <w:r w:rsidRPr="00EF5A4D">
        <w:rPr>
          <w:rFonts w:ascii="Arial" w:hAnsi="Arial" w:cs="Arial"/>
          <w:bCs/>
        </w:rPr>
        <w:tab/>
        <w:t>CR on NCSG</w:t>
      </w:r>
      <w:r w:rsidRPr="00EF5A4D">
        <w:rPr>
          <w:rFonts w:ascii="Arial" w:hAnsi="Arial" w:cs="Arial"/>
          <w:bCs/>
        </w:rPr>
        <w:tab/>
        <w:t>Apple</w:t>
      </w:r>
    </w:p>
    <w:p w14:paraId="240B2AD3"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R4-2203881</w:t>
      </w:r>
      <w:r w:rsidRPr="00EF5A4D">
        <w:rPr>
          <w:rFonts w:ascii="Arial" w:hAnsi="Arial" w:cs="Arial"/>
          <w:bCs/>
        </w:rPr>
        <w:tab/>
        <w:t>Further discussion on Network Controlled Small Gap (NCSG)</w:t>
      </w:r>
      <w:r w:rsidRPr="00EF5A4D">
        <w:rPr>
          <w:rFonts w:ascii="Arial" w:hAnsi="Arial" w:cs="Arial"/>
          <w:bCs/>
        </w:rPr>
        <w:tab/>
        <w:t>CATT</w:t>
      </w:r>
    </w:p>
    <w:p w14:paraId="5B76A25D"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R4-2203882</w:t>
      </w:r>
      <w:r w:rsidRPr="00EF5A4D">
        <w:rPr>
          <w:rFonts w:ascii="Arial" w:hAnsi="Arial" w:cs="Arial"/>
          <w:bCs/>
        </w:rPr>
        <w:tab/>
        <w:t>Draft CR on measurement delay requirements with NCSG</w:t>
      </w:r>
      <w:r w:rsidRPr="00EF5A4D">
        <w:rPr>
          <w:rFonts w:ascii="Arial" w:hAnsi="Arial" w:cs="Arial"/>
          <w:bCs/>
        </w:rPr>
        <w:tab/>
        <w:t>CATT</w:t>
      </w:r>
    </w:p>
    <w:p w14:paraId="713FAF1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R4-2204059</w:t>
      </w:r>
      <w:r w:rsidRPr="00EF5A4D">
        <w:rPr>
          <w:rFonts w:ascii="Arial" w:hAnsi="Arial" w:cs="Arial"/>
          <w:bCs/>
        </w:rPr>
        <w:tab/>
        <w:t>Discussion on NCSG</w:t>
      </w:r>
      <w:r w:rsidRPr="00EF5A4D">
        <w:rPr>
          <w:rFonts w:ascii="Arial" w:hAnsi="Arial" w:cs="Arial"/>
          <w:bCs/>
        </w:rPr>
        <w:tab/>
        <w:t>MediaTek inc.</w:t>
      </w:r>
    </w:p>
    <w:p w14:paraId="332CCF03"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R4-2204060</w:t>
      </w:r>
      <w:r w:rsidRPr="00EF5A4D">
        <w:rPr>
          <w:rFonts w:ascii="Arial" w:hAnsi="Arial" w:cs="Arial"/>
          <w:bCs/>
        </w:rPr>
        <w:tab/>
        <w:t>Draft CR on 38.133 for L1 measurement impact of NCSG</w:t>
      </w:r>
      <w:r w:rsidRPr="00EF5A4D">
        <w:rPr>
          <w:rFonts w:ascii="Arial" w:hAnsi="Arial" w:cs="Arial"/>
          <w:bCs/>
        </w:rPr>
        <w:tab/>
        <w:t>MediaTek inc.</w:t>
      </w:r>
    </w:p>
    <w:p w14:paraId="590E6ED8"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R4-2204258</w:t>
      </w:r>
      <w:r w:rsidRPr="00EF5A4D">
        <w:rPr>
          <w:rFonts w:ascii="Arial" w:hAnsi="Arial" w:cs="Arial"/>
          <w:bCs/>
        </w:rPr>
        <w:tab/>
        <w:t>Further discussion on Network Controlled Small Gap</w:t>
      </w:r>
      <w:r w:rsidRPr="00EF5A4D">
        <w:rPr>
          <w:rFonts w:ascii="Arial" w:hAnsi="Arial" w:cs="Arial"/>
          <w:bCs/>
        </w:rPr>
        <w:tab/>
        <w:t>CMCC</w:t>
      </w:r>
    </w:p>
    <w:p w14:paraId="19BF3C9F"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R4-2204293</w:t>
      </w:r>
      <w:r w:rsidRPr="00EF5A4D">
        <w:rPr>
          <w:rFonts w:ascii="Arial" w:hAnsi="Arial" w:cs="Arial"/>
          <w:bCs/>
        </w:rPr>
        <w:tab/>
        <w:t>Discussion on NCSG for NR_MG_enh</w:t>
      </w:r>
      <w:r w:rsidRPr="00EF5A4D">
        <w:rPr>
          <w:rFonts w:ascii="Arial" w:hAnsi="Arial" w:cs="Arial"/>
          <w:bCs/>
        </w:rPr>
        <w:tab/>
        <w:t>OPPO</w:t>
      </w:r>
    </w:p>
    <w:p w14:paraId="588565AB"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R4-2204294</w:t>
      </w:r>
      <w:r w:rsidRPr="00EF5A4D">
        <w:rPr>
          <w:rFonts w:ascii="Arial" w:hAnsi="Arial" w:cs="Arial"/>
          <w:bCs/>
        </w:rPr>
        <w:tab/>
        <w:t>Draft CR to UE behaviour to group the frequency layers with NCSG</w:t>
      </w:r>
      <w:r w:rsidRPr="00EF5A4D">
        <w:rPr>
          <w:rFonts w:ascii="Arial" w:hAnsi="Arial" w:cs="Arial"/>
          <w:bCs/>
        </w:rPr>
        <w:tab/>
        <w:t>OPPO</w:t>
      </w:r>
    </w:p>
    <w:p w14:paraId="109A3D05"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R4-2204406</w:t>
      </w:r>
      <w:r w:rsidRPr="00EF5A4D">
        <w:rPr>
          <w:rFonts w:ascii="Arial" w:hAnsi="Arial" w:cs="Arial"/>
          <w:bCs/>
        </w:rPr>
        <w:tab/>
        <w:t>Discussion on NCSG in NR</w:t>
      </w:r>
      <w:r w:rsidRPr="00EF5A4D">
        <w:rPr>
          <w:rFonts w:ascii="Arial" w:hAnsi="Arial" w:cs="Arial"/>
          <w:bCs/>
        </w:rPr>
        <w:tab/>
        <w:t>Intel Corporation</w:t>
      </w:r>
    </w:p>
    <w:p w14:paraId="0823B1E0"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R4-2205012</w:t>
      </w:r>
      <w:r w:rsidRPr="00EF5A4D">
        <w:rPr>
          <w:rFonts w:ascii="Arial" w:hAnsi="Arial" w:cs="Arial"/>
          <w:bCs/>
        </w:rPr>
        <w:tab/>
        <w:t>Views on NCSG</w:t>
      </w:r>
      <w:r w:rsidRPr="00EF5A4D">
        <w:rPr>
          <w:rFonts w:ascii="Arial" w:hAnsi="Arial" w:cs="Arial"/>
          <w:bCs/>
        </w:rPr>
        <w:tab/>
        <w:t>ZTE Corporation</w:t>
      </w:r>
    </w:p>
    <w:p w14:paraId="5C6B95AC"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R4-2205372</w:t>
      </w:r>
      <w:r w:rsidRPr="00EF5A4D">
        <w:rPr>
          <w:rFonts w:ascii="Arial" w:hAnsi="Arial" w:cs="Arial"/>
          <w:bCs/>
        </w:rPr>
        <w:tab/>
        <w:t>Discussion on NCSG</w:t>
      </w:r>
      <w:r w:rsidRPr="00EF5A4D">
        <w:rPr>
          <w:rFonts w:ascii="Arial" w:hAnsi="Arial" w:cs="Arial"/>
          <w:bCs/>
        </w:rPr>
        <w:tab/>
        <w:t>Huawei, HiSilicon</w:t>
      </w:r>
    </w:p>
    <w:p w14:paraId="2659C34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R4-2205373</w:t>
      </w:r>
      <w:r w:rsidRPr="00EF5A4D">
        <w:rPr>
          <w:rFonts w:ascii="Arial" w:hAnsi="Arial" w:cs="Arial"/>
          <w:bCs/>
        </w:rPr>
        <w:tab/>
        <w:t>CR on use cases and CSSF for NCSG</w:t>
      </w:r>
      <w:r w:rsidRPr="00EF5A4D">
        <w:rPr>
          <w:rFonts w:ascii="Arial" w:hAnsi="Arial" w:cs="Arial"/>
          <w:bCs/>
        </w:rPr>
        <w:tab/>
        <w:t>Huawei, HiSilicon</w:t>
      </w:r>
    </w:p>
    <w:p w14:paraId="5CA51B76"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R4-2205937</w:t>
      </w:r>
      <w:r w:rsidRPr="00EF5A4D">
        <w:rPr>
          <w:rFonts w:ascii="Arial" w:hAnsi="Arial" w:cs="Arial"/>
          <w:bCs/>
        </w:rPr>
        <w:tab/>
        <w:t>Discussion on Network Controlled Small Gaps for NR</w:t>
      </w:r>
      <w:r w:rsidRPr="00EF5A4D">
        <w:rPr>
          <w:rFonts w:ascii="Arial" w:hAnsi="Arial" w:cs="Arial"/>
          <w:bCs/>
        </w:rPr>
        <w:tab/>
        <w:t>Nokia, Nokia Shanghai Bell</w:t>
      </w:r>
    </w:p>
    <w:p w14:paraId="451B5F33" w14:textId="77777777" w:rsidR="004667D6"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R4-2206019</w:t>
      </w:r>
      <w:r w:rsidRPr="00EF5A4D">
        <w:rPr>
          <w:rFonts w:ascii="Arial" w:hAnsi="Arial" w:cs="Arial"/>
          <w:bCs/>
        </w:rPr>
        <w:tab/>
        <w:t>Further analysis of network controlled small gap</w:t>
      </w:r>
      <w:r w:rsidRPr="00EF5A4D">
        <w:rPr>
          <w:rFonts w:ascii="Arial" w:hAnsi="Arial" w:cs="Arial"/>
          <w:bCs/>
        </w:rPr>
        <w:tab/>
        <w:t>Ericsson</w:t>
      </w:r>
    </w:p>
    <w:p w14:paraId="2B3B2222" w14:textId="15677BF6" w:rsidR="007650A1" w:rsidRPr="00EF5A4D" w:rsidRDefault="004667D6" w:rsidP="00420C12">
      <w:pPr>
        <w:pStyle w:val="ListParagraph"/>
        <w:numPr>
          <w:ilvl w:val="0"/>
          <w:numId w:val="19"/>
        </w:numPr>
        <w:snapToGrid w:val="0"/>
        <w:ind w:leftChars="0" w:left="709"/>
        <w:rPr>
          <w:rFonts w:ascii="Arial" w:hAnsi="Arial" w:cs="Arial"/>
          <w:bCs/>
        </w:rPr>
      </w:pPr>
      <w:r w:rsidRPr="00EF5A4D">
        <w:rPr>
          <w:rFonts w:ascii="Arial" w:hAnsi="Arial" w:cs="Arial"/>
          <w:bCs/>
        </w:rPr>
        <w:t>R4-2206020</w:t>
      </w:r>
      <w:r w:rsidRPr="00EF5A4D">
        <w:rPr>
          <w:rFonts w:ascii="Arial" w:hAnsi="Arial" w:cs="Arial"/>
          <w:bCs/>
        </w:rPr>
        <w:tab/>
        <w:t>Updates to NCSG patterns in TS 38.133</w:t>
      </w:r>
      <w:r w:rsidRPr="00EF5A4D">
        <w:rPr>
          <w:rFonts w:ascii="Arial" w:hAnsi="Arial" w:cs="Arial"/>
          <w:bCs/>
        </w:rPr>
        <w:tab/>
        <w:t>Ericsson</w:t>
      </w:r>
    </w:p>
    <w:p w14:paraId="4FB55B4A" w14:textId="50C5D2B9"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R4-2206762</w:t>
      </w:r>
      <w:r w:rsidRPr="00EF5A4D">
        <w:rPr>
          <w:rFonts w:ascii="Arial" w:hAnsi="Arial" w:cs="Arial"/>
          <w:bCs/>
        </w:rPr>
        <w:tab/>
        <w:t>Email discussion summary: [102-e][219] NR_MG_enh_3</w:t>
      </w:r>
      <w:r w:rsidRPr="00EF5A4D">
        <w:rPr>
          <w:rFonts w:ascii="Arial" w:hAnsi="Arial" w:cs="Arial"/>
          <w:bCs/>
        </w:rPr>
        <w:tab/>
        <w:t>Moderator (Apple)</w:t>
      </w:r>
    </w:p>
    <w:p w14:paraId="3E0B3ECB" w14:textId="533D39F3"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R4-2207060</w:t>
      </w:r>
      <w:r w:rsidRPr="00EF5A4D">
        <w:rPr>
          <w:rFonts w:ascii="Arial" w:hAnsi="Arial" w:cs="Arial"/>
          <w:bCs/>
        </w:rPr>
        <w:tab/>
        <w:t>Email discussion summary: [102-e][219] NR_MG_enh_3</w:t>
      </w:r>
      <w:r w:rsidRPr="00EF5A4D">
        <w:rPr>
          <w:rFonts w:ascii="Arial" w:hAnsi="Arial" w:cs="Arial"/>
          <w:bCs/>
        </w:rPr>
        <w:tab/>
        <w:t>Moderator (Apple)</w:t>
      </w:r>
    </w:p>
    <w:p w14:paraId="7A65B1CD"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R4-2206889</w:t>
      </w:r>
      <w:r w:rsidRPr="00EF5A4D">
        <w:rPr>
          <w:rFonts w:ascii="Arial" w:hAnsi="Arial" w:cs="Arial"/>
          <w:bCs/>
        </w:rPr>
        <w:tab/>
        <w:t>WF on NCSG</w:t>
      </w:r>
      <w:r w:rsidRPr="00EF5A4D">
        <w:rPr>
          <w:rFonts w:ascii="Arial" w:hAnsi="Arial" w:cs="Arial"/>
          <w:bCs/>
        </w:rPr>
        <w:tab/>
        <w:t>Apple</w:t>
      </w:r>
    </w:p>
    <w:p w14:paraId="2A62F09F"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R4-2206890</w:t>
      </w:r>
      <w:r w:rsidRPr="00EF5A4D">
        <w:rPr>
          <w:rFonts w:ascii="Arial" w:hAnsi="Arial" w:cs="Arial"/>
          <w:bCs/>
        </w:rPr>
        <w:tab/>
        <w:t>LS on R17 MG enhancement - NCSG</w:t>
      </w:r>
      <w:r w:rsidRPr="00EF5A4D">
        <w:rPr>
          <w:rFonts w:ascii="Arial" w:hAnsi="Arial" w:cs="Arial"/>
          <w:bCs/>
        </w:rPr>
        <w:tab/>
        <w:t>Apple</w:t>
      </w:r>
    </w:p>
    <w:p w14:paraId="30B5D403"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R4-2206891</w:t>
      </w:r>
      <w:r w:rsidRPr="00EF5A4D">
        <w:rPr>
          <w:rFonts w:ascii="Arial" w:hAnsi="Arial" w:cs="Arial"/>
          <w:bCs/>
        </w:rPr>
        <w:tab/>
        <w:t>Draft CR on mgta for NCSG</w:t>
      </w:r>
      <w:r w:rsidRPr="00EF5A4D">
        <w:rPr>
          <w:rFonts w:ascii="Arial" w:hAnsi="Arial" w:cs="Arial"/>
          <w:bCs/>
        </w:rPr>
        <w:tab/>
        <w:t>Intel</w:t>
      </w:r>
    </w:p>
    <w:p w14:paraId="4A933F2C"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R4-2206892</w:t>
      </w:r>
      <w:r w:rsidRPr="00EF5A4D">
        <w:rPr>
          <w:rFonts w:ascii="Arial" w:hAnsi="Arial" w:cs="Arial"/>
          <w:bCs/>
        </w:rPr>
        <w:tab/>
        <w:t>CR: NCSG scheduling restriction</w:t>
      </w:r>
      <w:r w:rsidRPr="00EF5A4D">
        <w:rPr>
          <w:rFonts w:ascii="Arial" w:hAnsi="Arial" w:cs="Arial"/>
          <w:bCs/>
        </w:rPr>
        <w:tab/>
        <w:t>Qualcomm, Inc.</w:t>
      </w:r>
    </w:p>
    <w:p w14:paraId="0DEB4AC9"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R4-2206893</w:t>
      </w:r>
      <w:r w:rsidRPr="00EF5A4D">
        <w:rPr>
          <w:rFonts w:ascii="Arial" w:hAnsi="Arial" w:cs="Arial"/>
          <w:bCs/>
        </w:rPr>
        <w:tab/>
        <w:t>CR on NCSG</w:t>
      </w:r>
      <w:r w:rsidRPr="00EF5A4D">
        <w:rPr>
          <w:rFonts w:ascii="Arial" w:hAnsi="Arial" w:cs="Arial"/>
          <w:bCs/>
        </w:rPr>
        <w:tab/>
        <w:t>Apple</w:t>
      </w:r>
    </w:p>
    <w:p w14:paraId="16A0C5A8"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R4-2206894</w:t>
      </w:r>
      <w:r w:rsidRPr="00EF5A4D">
        <w:rPr>
          <w:rFonts w:ascii="Arial" w:hAnsi="Arial" w:cs="Arial"/>
          <w:bCs/>
        </w:rPr>
        <w:tab/>
        <w:t>Draft CR on measurement delay requirements with NCSG</w:t>
      </w:r>
      <w:r w:rsidRPr="00EF5A4D">
        <w:rPr>
          <w:rFonts w:ascii="Arial" w:hAnsi="Arial" w:cs="Arial"/>
          <w:bCs/>
        </w:rPr>
        <w:tab/>
        <w:t>CATT</w:t>
      </w:r>
    </w:p>
    <w:p w14:paraId="30CB8032"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lastRenderedPageBreak/>
        <w:t>R4-2206895</w:t>
      </w:r>
      <w:r w:rsidRPr="00EF5A4D">
        <w:rPr>
          <w:rFonts w:ascii="Arial" w:hAnsi="Arial" w:cs="Arial"/>
          <w:bCs/>
        </w:rPr>
        <w:tab/>
        <w:t>Draft CR on 38.133 for L1 measurement impact of NCSG</w:t>
      </w:r>
      <w:r w:rsidRPr="00EF5A4D">
        <w:rPr>
          <w:rFonts w:ascii="Arial" w:hAnsi="Arial" w:cs="Arial"/>
          <w:bCs/>
        </w:rPr>
        <w:tab/>
        <w:t>MediaTek inc.</w:t>
      </w:r>
    </w:p>
    <w:p w14:paraId="0A01C08E"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R4-2206896</w:t>
      </w:r>
      <w:r w:rsidRPr="00EF5A4D">
        <w:rPr>
          <w:rFonts w:ascii="Arial" w:hAnsi="Arial" w:cs="Arial"/>
          <w:bCs/>
        </w:rPr>
        <w:tab/>
        <w:t>Draft CR to UE behaviour to group the frequency layers with NCSG</w:t>
      </w:r>
      <w:r w:rsidRPr="00EF5A4D">
        <w:rPr>
          <w:rFonts w:ascii="Arial" w:hAnsi="Arial" w:cs="Arial"/>
          <w:bCs/>
        </w:rPr>
        <w:tab/>
        <w:t>OPPO</w:t>
      </w:r>
    </w:p>
    <w:p w14:paraId="0044B885" w14:textId="77777777" w:rsidR="00420C12" w:rsidRPr="00EF5A4D"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R4-2206897</w:t>
      </w:r>
      <w:r w:rsidRPr="00EF5A4D">
        <w:rPr>
          <w:rFonts w:ascii="Arial" w:hAnsi="Arial" w:cs="Arial"/>
          <w:bCs/>
        </w:rPr>
        <w:tab/>
        <w:t>CR on use cases and CSSF for NCSG</w:t>
      </w:r>
      <w:r w:rsidRPr="00EF5A4D">
        <w:rPr>
          <w:rFonts w:ascii="Arial" w:hAnsi="Arial" w:cs="Arial"/>
          <w:bCs/>
        </w:rPr>
        <w:tab/>
        <w:t>Huawei</w:t>
      </w:r>
    </w:p>
    <w:p w14:paraId="6EE4F6A4" w14:textId="585E5B00" w:rsidR="00420C12" w:rsidRDefault="00420C12" w:rsidP="00420C12">
      <w:pPr>
        <w:pStyle w:val="ListParagraph"/>
        <w:numPr>
          <w:ilvl w:val="0"/>
          <w:numId w:val="19"/>
        </w:numPr>
        <w:snapToGrid w:val="0"/>
        <w:ind w:leftChars="0" w:left="709"/>
        <w:rPr>
          <w:rFonts w:ascii="Arial" w:hAnsi="Arial" w:cs="Arial"/>
          <w:bCs/>
        </w:rPr>
      </w:pPr>
      <w:r w:rsidRPr="00EF5A4D">
        <w:rPr>
          <w:rFonts w:ascii="Arial" w:hAnsi="Arial" w:cs="Arial"/>
          <w:bCs/>
        </w:rPr>
        <w:t>R4-2206898</w:t>
      </w:r>
      <w:r w:rsidRPr="00EF5A4D">
        <w:rPr>
          <w:rFonts w:ascii="Arial" w:hAnsi="Arial" w:cs="Arial"/>
          <w:bCs/>
        </w:rPr>
        <w:tab/>
        <w:t>Updates to NCSG patterns in TS 38.133</w:t>
      </w:r>
      <w:r w:rsidRPr="00EF5A4D">
        <w:rPr>
          <w:rFonts w:ascii="Arial" w:hAnsi="Arial" w:cs="Arial"/>
          <w:bCs/>
        </w:rPr>
        <w:tab/>
        <w:t>Ericsson</w:t>
      </w:r>
    </w:p>
    <w:p w14:paraId="36D6029E" w14:textId="1EB84D4F" w:rsidR="00FE2ACC" w:rsidRPr="00EF5A4D" w:rsidRDefault="00FE2ACC" w:rsidP="00420C12">
      <w:pPr>
        <w:pStyle w:val="ListParagraph"/>
        <w:numPr>
          <w:ilvl w:val="0"/>
          <w:numId w:val="19"/>
        </w:numPr>
        <w:snapToGrid w:val="0"/>
        <w:ind w:leftChars="0" w:left="709"/>
        <w:rPr>
          <w:rFonts w:ascii="Arial" w:hAnsi="Arial" w:cs="Arial"/>
          <w:bCs/>
        </w:rPr>
      </w:pPr>
      <w:r w:rsidRPr="00FE2ACC">
        <w:rPr>
          <w:rFonts w:ascii="Arial" w:hAnsi="Arial" w:cs="Arial"/>
          <w:bCs/>
        </w:rPr>
        <w:t>R4-2207119</w:t>
      </w:r>
      <w:r w:rsidRPr="00EF5A4D">
        <w:rPr>
          <w:rFonts w:ascii="Arial" w:hAnsi="Arial" w:cs="Arial"/>
          <w:bCs/>
        </w:rPr>
        <w:tab/>
      </w:r>
      <w:r w:rsidRPr="00FE2ACC">
        <w:rPr>
          <w:rFonts w:ascii="Arial" w:hAnsi="Arial" w:cs="Arial"/>
          <w:bCs/>
        </w:rPr>
        <w:t>Big CR: RRM requirements for Rel-17 NR MG enhancement</w:t>
      </w:r>
      <w:r>
        <w:rPr>
          <w:rFonts w:ascii="Arial" w:hAnsi="Arial" w:cs="Arial"/>
          <w:bCs/>
        </w:rPr>
        <w:tab/>
      </w:r>
    </w:p>
    <w:p w14:paraId="655C8BA5" w14:textId="4574E9DC" w:rsidR="003F56B1" w:rsidRDefault="00FE2ACC" w:rsidP="003F56B1">
      <w:pPr>
        <w:snapToGrid w:val="0"/>
        <w:rPr>
          <w:rFonts w:ascii="Arial" w:hAnsi="Arial" w:cs="Arial"/>
          <w:bCs/>
        </w:rPr>
      </w:pPr>
      <w:r w:rsidRPr="00FE2ACC">
        <w:rPr>
          <w:rFonts w:ascii="Arial" w:hAnsi="Arial" w:cs="Arial"/>
          <w:bCs/>
        </w:rPr>
        <w:t>Intel, MediaTek</w:t>
      </w:r>
    </w:p>
    <w:p w14:paraId="0115834D" w14:textId="77777777" w:rsidR="003E3A1A" w:rsidRPr="007650A1" w:rsidRDefault="003E3A1A" w:rsidP="003E3A1A">
      <w:pPr>
        <w:overflowPunct/>
        <w:autoSpaceDE/>
        <w:autoSpaceDN/>
        <w:snapToGrid w:val="0"/>
        <w:spacing w:after="0"/>
        <w:textAlignment w:val="auto"/>
        <w:rPr>
          <w:rFonts w:ascii="Arial" w:hAnsi="Arial" w:cs="Arial"/>
          <w:b/>
          <w:bCs/>
          <w:lang w:val="en-US" w:eastAsia="ja-JP"/>
        </w:rPr>
      </w:pPr>
    </w:p>
    <w:p w14:paraId="4CC31EAA" w14:textId="77777777" w:rsidR="003F56B1" w:rsidRPr="00DE1A36" w:rsidRDefault="003F56B1" w:rsidP="0015445B">
      <w:pPr>
        <w:rPr>
          <w:b/>
          <w:lang w:eastAsia="ja-JP"/>
        </w:rPr>
      </w:pPr>
      <w:r w:rsidRPr="00DE1A36">
        <w:rPr>
          <w:b/>
        </w:rPr>
        <w:t>RAN2#116</w:t>
      </w:r>
      <w:r>
        <w:rPr>
          <w:b/>
        </w:rPr>
        <w:t>bis-</w:t>
      </w:r>
      <w:r w:rsidRPr="00DE1A36">
        <w:rPr>
          <w:b/>
        </w:rPr>
        <w:t>e</w:t>
      </w:r>
      <w:r>
        <w:rPr>
          <w:b/>
        </w:rPr>
        <w:t xml:space="preserve"> </w:t>
      </w:r>
      <w:r w:rsidRPr="000A3CE4">
        <w:rPr>
          <w:b/>
        </w:rPr>
        <w:t>(</w:t>
      </w:r>
      <w:r>
        <w:rPr>
          <w:b/>
        </w:rPr>
        <w:t xml:space="preserve">Jan,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315A7015"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R2-2200125</w:t>
      </w:r>
      <w:r w:rsidRPr="00FC6B3B">
        <w:rPr>
          <w:rFonts w:ascii="Arial" w:hAnsi="Arial" w:cs="Arial"/>
          <w:bCs/>
        </w:rPr>
        <w:tab/>
        <w:t>LS on R17 NR MG enhancements – Pre-configured MG (R4-2120302; contact: CATT, Intel)</w:t>
      </w:r>
      <w:r w:rsidRPr="00FC6B3B">
        <w:rPr>
          <w:rFonts w:ascii="Arial" w:hAnsi="Arial" w:cs="Arial"/>
          <w:bCs/>
        </w:rPr>
        <w:tab/>
        <w:t>RAN4</w:t>
      </w:r>
    </w:p>
    <w:p w14:paraId="758AA68C"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R2-2200126</w:t>
      </w:r>
      <w:r w:rsidRPr="00FC6B3B">
        <w:rPr>
          <w:rFonts w:ascii="Arial" w:hAnsi="Arial" w:cs="Arial"/>
          <w:bCs/>
        </w:rPr>
        <w:tab/>
        <w:t>LS on multiple concurrent MGs (R4-2120304; contact: Huawei)</w:t>
      </w:r>
      <w:r w:rsidRPr="00FC6B3B">
        <w:rPr>
          <w:rFonts w:ascii="Arial" w:hAnsi="Arial" w:cs="Arial"/>
          <w:bCs/>
        </w:rPr>
        <w:tab/>
        <w:t>RAN4</w:t>
      </w:r>
    </w:p>
    <w:p w14:paraId="63244FA7"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R2-2200127</w:t>
      </w:r>
      <w:r w:rsidRPr="00FC6B3B">
        <w:rPr>
          <w:rFonts w:ascii="Arial" w:hAnsi="Arial" w:cs="Arial"/>
          <w:bCs/>
        </w:rPr>
        <w:tab/>
        <w:t>LS on NCSG (R4-2120306; contact: Apple)</w:t>
      </w:r>
      <w:r w:rsidRPr="00FC6B3B">
        <w:rPr>
          <w:rFonts w:ascii="Arial" w:hAnsi="Arial" w:cs="Arial"/>
          <w:bCs/>
        </w:rPr>
        <w:tab/>
        <w:t>RAN4</w:t>
      </w:r>
    </w:p>
    <w:p w14:paraId="0310B12F"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R2-2200219</w:t>
      </w:r>
      <w:r w:rsidRPr="00FC6B3B">
        <w:rPr>
          <w:rFonts w:ascii="Arial" w:hAnsi="Arial" w:cs="Arial"/>
          <w:bCs/>
        </w:rPr>
        <w:tab/>
        <w:t>Stage 3 detail for pre-configured gap</w:t>
      </w:r>
      <w:r w:rsidRPr="00FC6B3B">
        <w:rPr>
          <w:rFonts w:ascii="Arial" w:hAnsi="Arial" w:cs="Arial"/>
          <w:bCs/>
        </w:rPr>
        <w:tab/>
        <w:t>Intel Corporation</w:t>
      </w:r>
    </w:p>
    <w:p w14:paraId="326A00B0"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R2-2200220</w:t>
      </w:r>
      <w:r w:rsidRPr="00FC6B3B">
        <w:rPr>
          <w:rFonts w:ascii="Arial" w:hAnsi="Arial" w:cs="Arial"/>
          <w:bCs/>
        </w:rPr>
        <w:tab/>
        <w:t>Stage 3 detail for concurrent gap</w:t>
      </w:r>
      <w:r w:rsidRPr="00FC6B3B">
        <w:rPr>
          <w:rFonts w:ascii="Arial" w:hAnsi="Arial" w:cs="Arial"/>
          <w:bCs/>
        </w:rPr>
        <w:tab/>
        <w:t>Intel Corporation</w:t>
      </w:r>
    </w:p>
    <w:p w14:paraId="27A924A7"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R2-2200222</w:t>
      </w:r>
      <w:r w:rsidRPr="00FC6B3B">
        <w:rPr>
          <w:rFonts w:ascii="Arial" w:hAnsi="Arial" w:cs="Arial"/>
          <w:bCs/>
        </w:rPr>
        <w:tab/>
        <w:t>Draft running CR to 38331 for pre-configured measurement gap to support case 5</w:t>
      </w:r>
      <w:r w:rsidRPr="00FC6B3B">
        <w:rPr>
          <w:rFonts w:ascii="Arial" w:hAnsi="Arial" w:cs="Arial"/>
          <w:bCs/>
        </w:rPr>
        <w:tab/>
        <w:t>Intel Corporation</w:t>
      </w:r>
    </w:p>
    <w:p w14:paraId="1EEFD471"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R2-2200223</w:t>
      </w:r>
      <w:r w:rsidRPr="00FC6B3B">
        <w:rPr>
          <w:rFonts w:ascii="Arial" w:hAnsi="Arial" w:cs="Arial"/>
          <w:bCs/>
        </w:rPr>
        <w:tab/>
        <w:t>Draft running CR to 38331 for pre-configured measurement gap to support case 4 and 5</w:t>
      </w:r>
      <w:r w:rsidRPr="00FC6B3B">
        <w:rPr>
          <w:rFonts w:ascii="Arial" w:hAnsi="Arial" w:cs="Arial"/>
          <w:bCs/>
        </w:rPr>
        <w:tab/>
        <w:t>Intel Corporation</w:t>
      </w:r>
    </w:p>
    <w:p w14:paraId="71B5A83F"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R2-2200462</w:t>
      </w:r>
      <w:r w:rsidRPr="00FC6B3B">
        <w:rPr>
          <w:rFonts w:ascii="Arial" w:hAnsi="Arial" w:cs="Arial"/>
          <w:bCs/>
        </w:rPr>
        <w:tab/>
        <w:t>Draft running CR to 38331 for concurrent measurement gap</w:t>
      </w:r>
      <w:r w:rsidRPr="00FC6B3B">
        <w:rPr>
          <w:rFonts w:ascii="Arial" w:hAnsi="Arial" w:cs="Arial"/>
          <w:bCs/>
        </w:rPr>
        <w:tab/>
        <w:t>Intel Corporation</w:t>
      </w:r>
    </w:p>
    <w:p w14:paraId="610477B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R2-2200492</w:t>
      </w:r>
      <w:r w:rsidRPr="00FC6B3B">
        <w:rPr>
          <w:rFonts w:ascii="Arial" w:hAnsi="Arial" w:cs="Arial"/>
          <w:bCs/>
        </w:rPr>
        <w:tab/>
        <w:t>Discussion on Pre-configured MG</w:t>
      </w:r>
      <w:r w:rsidRPr="00FC6B3B">
        <w:rPr>
          <w:rFonts w:ascii="Arial" w:hAnsi="Arial" w:cs="Arial"/>
          <w:bCs/>
        </w:rPr>
        <w:tab/>
        <w:t>OPPO</w:t>
      </w:r>
    </w:p>
    <w:p w14:paraId="03727B6F"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R2-2200493</w:t>
      </w:r>
      <w:r w:rsidRPr="00FC6B3B">
        <w:rPr>
          <w:rFonts w:ascii="Arial" w:hAnsi="Arial" w:cs="Arial"/>
          <w:bCs/>
        </w:rPr>
        <w:tab/>
        <w:t>Discussion on Concurrent MG</w:t>
      </w:r>
      <w:r w:rsidRPr="00FC6B3B">
        <w:rPr>
          <w:rFonts w:ascii="Arial" w:hAnsi="Arial" w:cs="Arial"/>
          <w:bCs/>
        </w:rPr>
        <w:tab/>
        <w:t>OPPO</w:t>
      </w:r>
    </w:p>
    <w:p w14:paraId="59F608C5"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R2-2200494</w:t>
      </w:r>
      <w:r w:rsidRPr="00FC6B3B">
        <w:rPr>
          <w:rFonts w:ascii="Arial" w:hAnsi="Arial" w:cs="Arial"/>
          <w:bCs/>
        </w:rPr>
        <w:tab/>
        <w:t>Discussion on NCSG</w:t>
      </w:r>
      <w:r w:rsidRPr="00FC6B3B">
        <w:rPr>
          <w:rFonts w:ascii="Arial" w:hAnsi="Arial" w:cs="Arial"/>
          <w:bCs/>
        </w:rPr>
        <w:tab/>
        <w:t>OPPO</w:t>
      </w:r>
    </w:p>
    <w:p w14:paraId="4EBB574A"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R2-2200496</w:t>
      </w:r>
      <w:r w:rsidRPr="00FC6B3B">
        <w:rPr>
          <w:rFonts w:ascii="Arial" w:hAnsi="Arial" w:cs="Arial"/>
          <w:bCs/>
        </w:rPr>
        <w:tab/>
        <w:t>Discussion on concurrent MG patterns</w:t>
      </w:r>
      <w:r w:rsidRPr="00FC6B3B">
        <w:rPr>
          <w:rFonts w:ascii="Arial" w:hAnsi="Arial" w:cs="Arial"/>
          <w:bCs/>
        </w:rPr>
        <w:tab/>
        <w:t>Samsung</w:t>
      </w:r>
    </w:p>
    <w:p w14:paraId="0410970A"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R2-2200497</w:t>
      </w:r>
      <w:r w:rsidRPr="00FC6B3B">
        <w:rPr>
          <w:rFonts w:ascii="Arial" w:hAnsi="Arial" w:cs="Arial"/>
          <w:bCs/>
        </w:rPr>
        <w:tab/>
        <w:t>Preconfigured measurement gap patterns</w:t>
      </w:r>
      <w:r w:rsidRPr="00FC6B3B">
        <w:rPr>
          <w:rFonts w:ascii="Arial" w:hAnsi="Arial" w:cs="Arial"/>
          <w:bCs/>
        </w:rPr>
        <w:tab/>
        <w:t>Samsung</w:t>
      </w:r>
    </w:p>
    <w:p w14:paraId="0B7F165B"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R2-2200498</w:t>
      </w:r>
      <w:r w:rsidRPr="00FC6B3B">
        <w:rPr>
          <w:rFonts w:ascii="Arial" w:hAnsi="Arial" w:cs="Arial"/>
          <w:bCs/>
        </w:rPr>
        <w:tab/>
        <w:t>On Network Controlled Small Gaps</w:t>
      </w:r>
      <w:r w:rsidRPr="00FC6B3B">
        <w:rPr>
          <w:rFonts w:ascii="Arial" w:hAnsi="Arial" w:cs="Arial"/>
          <w:bCs/>
        </w:rPr>
        <w:tab/>
        <w:t>Samsung</w:t>
      </w:r>
    </w:p>
    <w:p w14:paraId="25894B9F"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R2-2200499</w:t>
      </w:r>
      <w:r w:rsidRPr="00FC6B3B">
        <w:rPr>
          <w:rFonts w:ascii="Arial" w:hAnsi="Arial" w:cs="Arial"/>
          <w:bCs/>
        </w:rPr>
        <w:tab/>
        <w:t>Discussion on Pre-Configured MG</w:t>
      </w:r>
      <w:r w:rsidRPr="00FC6B3B">
        <w:rPr>
          <w:rFonts w:ascii="Arial" w:hAnsi="Arial" w:cs="Arial"/>
          <w:bCs/>
        </w:rPr>
        <w:tab/>
        <w:t>CATT</w:t>
      </w:r>
    </w:p>
    <w:p w14:paraId="1F26CCD5"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R2-2200500</w:t>
      </w:r>
      <w:r w:rsidRPr="00FC6B3B">
        <w:rPr>
          <w:rFonts w:ascii="Arial" w:hAnsi="Arial" w:cs="Arial"/>
          <w:bCs/>
        </w:rPr>
        <w:tab/>
        <w:t>Discussion on Concurrent MG</w:t>
      </w:r>
      <w:r w:rsidRPr="00FC6B3B">
        <w:rPr>
          <w:rFonts w:ascii="Arial" w:hAnsi="Arial" w:cs="Arial"/>
          <w:bCs/>
        </w:rPr>
        <w:tab/>
        <w:t>CATT</w:t>
      </w:r>
    </w:p>
    <w:p w14:paraId="2E8CD874"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R2-2200501</w:t>
      </w:r>
      <w:r w:rsidRPr="00FC6B3B">
        <w:rPr>
          <w:rFonts w:ascii="Arial" w:hAnsi="Arial" w:cs="Arial"/>
          <w:bCs/>
        </w:rPr>
        <w:tab/>
        <w:t>MGDiscussion on NCSG</w:t>
      </w:r>
      <w:r w:rsidRPr="00FC6B3B">
        <w:rPr>
          <w:rFonts w:ascii="Arial" w:hAnsi="Arial" w:cs="Arial"/>
          <w:bCs/>
        </w:rPr>
        <w:tab/>
        <w:t>CATT</w:t>
      </w:r>
    </w:p>
    <w:p w14:paraId="6C58A225"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R2-2200585</w:t>
      </w:r>
      <w:r w:rsidRPr="00FC6B3B">
        <w:rPr>
          <w:rFonts w:ascii="Arial" w:hAnsi="Arial" w:cs="Arial"/>
          <w:bCs/>
        </w:rPr>
        <w:tab/>
        <w:t>Discussion on per-configured measurement gap</w:t>
      </w:r>
      <w:r w:rsidRPr="00FC6B3B">
        <w:rPr>
          <w:rFonts w:ascii="Arial" w:hAnsi="Arial" w:cs="Arial"/>
          <w:bCs/>
        </w:rPr>
        <w:tab/>
        <w:t>vivo</w:t>
      </w:r>
    </w:p>
    <w:p w14:paraId="1F5154A3"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R2-2200586</w:t>
      </w:r>
      <w:r w:rsidRPr="00FC6B3B">
        <w:rPr>
          <w:rFonts w:ascii="Arial" w:hAnsi="Arial" w:cs="Arial"/>
          <w:bCs/>
        </w:rPr>
        <w:tab/>
        <w:t>Discussion on multiple concurrent and independent MG patterns</w:t>
      </w:r>
      <w:r w:rsidRPr="00FC6B3B">
        <w:rPr>
          <w:rFonts w:ascii="Arial" w:hAnsi="Arial" w:cs="Arial"/>
          <w:bCs/>
        </w:rPr>
        <w:tab/>
        <w:t>vivo</w:t>
      </w:r>
    </w:p>
    <w:p w14:paraId="0E28B9F9"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R2-2200587</w:t>
      </w:r>
      <w:r w:rsidRPr="00FC6B3B">
        <w:rPr>
          <w:rFonts w:ascii="Arial" w:hAnsi="Arial" w:cs="Arial"/>
          <w:bCs/>
        </w:rPr>
        <w:tab/>
        <w:t>Discussion on NCSG</w:t>
      </w:r>
      <w:r w:rsidRPr="00FC6B3B">
        <w:rPr>
          <w:rFonts w:ascii="Arial" w:hAnsi="Arial" w:cs="Arial"/>
          <w:bCs/>
        </w:rPr>
        <w:tab/>
        <w:t>vivo</w:t>
      </w:r>
    </w:p>
    <w:p w14:paraId="4B73473E"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R2-2200606</w:t>
      </w:r>
      <w:r w:rsidRPr="00FC6B3B">
        <w:rPr>
          <w:rFonts w:ascii="Arial" w:hAnsi="Arial" w:cs="Arial"/>
          <w:bCs/>
        </w:rPr>
        <w:tab/>
        <w:t>Discussion on Pre-Configured MG</w:t>
      </w:r>
      <w:r w:rsidRPr="00FC6B3B">
        <w:rPr>
          <w:rFonts w:ascii="Arial" w:hAnsi="Arial" w:cs="Arial"/>
          <w:bCs/>
        </w:rPr>
        <w:tab/>
        <w:t>ZTE Corporation, Sanechips</w:t>
      </w:r>
    </w:p>
    <w:p w14:paraId="208101CC"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R2-2200607</w:t>
      </w:r>
      <w:r w:rsidRPr="00FC6B3B">
        <w:rPr>
          <w:rFonts w:ascii="Arial" w:hAnsi="Arial" w:cs="Arial"/>
          <w:bCs/>
        </w:rPr>
        <w:tab/>
        <w:t>Association configuration of concurrent measurement gap</w:t>
      </w:r>
      <w:r w:rsidRPr="00FC6B3B">
        <w:rPr>
          <w:rFonts w:ascii="Arial" w:hAnsi="Arial" w:cs="Arial"/>
          <w:bCs/>
        </w:rPr>
        <w:tab/>
        <w:t>ZTE Corporation, Sanechips</w:t>
      </w:r>
    </w:p>
    <w:p w14:paraId="102EB4A5"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R2-2200832</w:t>
      </w:r>
      <w:r w:rsidRPr="00FC6B3B">
        <w:rPr>
          <w:rFonts w:ascii="Arial" w:hAnsi="Arial" w:cs="Arial"/>
          <w:bCs/>
        </w:rPr>
        <w:tab/>
        <w:t>Discussion on Pre-configured MG</w:t>
      </w:r>
      <w:r w:rsidRPr="00FC6B3B">
        <w:rPr>
          <w:rFonts w:ascii="Arial" w:hAnsi="Arial" w:cs="Arial"/>
          <w:bCs/>
        </w:rPr>
        <w:tab/>
        <w:t>Huawei, HiSilicon</w:t>
      </w:r>
    </w:p>
    <w:p w14:paraId="6AD4E6FF"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R2-2200833</w:t>
      </w:r>
      <w:r w:rsidRPr="00FC6B3B">
        <w:rPr>
          <w:rFonts w:ascii="Arial" w:hAnsi="Arial" w:cs="Arial"/>
          <w:bCs/>
        </w:rPr>
        <w:tab/>
        <w:t>Discussion on Concurrent MG</w:t>
      </w:r>
      <w:r w:rsidRPr="00FC6B3B">
        <w:rPr>
          <w:rFonts w:ascii="Arial" w:hAnsi="Arial" w:cs="Arial"/>
          <w:bCs/>
        </w:rPr>
        <w:tab/>
        <w:t>Huawei, HiSilicon</w:t>
      </w:r>
    </w:p>
    <w:p w14:paraId="04AEA24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R2-2200834</w:t>
      </w:r>
      <w:r w:rsidRPr="00FC6B3B">
        <w:rPr>
          <w:rFonts w:ascii="Arial" w:hAnsi="Arial" w:cs="Arial"/>
          <w:bCs/>
        </w:rPr>
        <w:tab/>
        <w:t>Discussion on NCSG</w:t>
      </w:r>
      <w:r w:rsidRPr="00FC6B3B">
        <w:rPr>
          <w:rFonts w:ascii="Arial" w:hAnsi="Arial" w:cs="Arial"/>
          <w:bCs/>
        </w:rPr>
        <w:tab/>
        <w:t>Huawei, HiSilicon</w:t>
      </w:r>
    </w:p>
    <w:p w14:paraId="3A95198C"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R2-2200835</w:t>
      </w:r>
      <w:r w:rsidRPr="00FC6B3B">
        <w:rPr>
          <w:rFonts w:ascii="Arial" w:hAnsi="Arial" w:cs="Arial"/>
          <w:bCs/>
        </w:rPr>
        <w:tab/>
        <w:t>RRC signaling of measurement gap enhancements</w:t>
      </w:r>
      <w:r w:rsidRPr="00FC6B3B">
        <w:rPr>
          <w:rFonts w:ascii="Arial" w:hAnsi="Arial" w:cs="Arial"/>
          <w:bCs/>
        </w:rPr>
        <w:tab/>
        <w:t>Huawei, HiSilicon</w:t>
      </w:r>
    </w:p>
    <w:p w14:paraId="0501E4D5"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R2-2201011</w:t>
      </w:r>
      <w:r w:rsidRPr="00FC6B3B">
        <w:rPr>
          <w:rFonts w:ascii="Arial" w:hAnsi="Arial" w:cs="Arial"/>
          <w:bCs/>
        </w:rPr>
        <w:tab/>
        <w:t>Discussion on support of Pre-Configured Measurement Gap</w:t>
      </w:r>
      <w:r w:rsidRPr="00FC6B3B">
        <w:rPr>
          <w:rFonts w:ascii="Arial" w:hAnsi="Arial" w:cs="Arial"/>
          <w:bCs/>
        </w:rPr>
        <w:tab/>
        <w:t>Nokia, Nokia Shanghai Bell</w:t>
      </w:r>
    </w:p>
    <w:p w14:paraId="34B4721B"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R2-2201012</w:t>
      </w:r>
      <w:r w:rsidRPr="00FC6B3B">
        <w:rPr>
          <w:rFonts w:ascii="Arial" w:hAnsi="Arial" w:cs="Arial"/>
          <w:bCs/>
        </w:rPr>
        <w:tab/>
        <w:t>Discussion on support of Concurrent Measurement Gap</w:t>
      </w:r>
      <w:r w:rsidRPr="00FC6B3B">
        <w:rPr>
          <w:rFonts w:ascii="Arial" w:hAnsi="Arial" w:cs="Arial"/>
          <w:bCs/>
        </w:rPr>
        <w:tab/>
        <w:t>Nokia, Nokia Shanghai Bell</w:t>
      </w:r>
    </w:p>
    <w:p w14:paraId="098A4E87"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R2-2201013</w:t>
      </w:r>
      <w:r w:rsidRPr="00FC6B3B">
        <w:rPr>
          <w:rFonts w:ascii="Arial" w:hAnsi="Arial" w:cs="Arial"/>
          <w:bCs/>
        </w:rPr>
        <w:tab/>
        <w:t>Discussion on support of Network Controlled Small Gaps (NCSG)</w:t>
      </w:r>
      <w:r w:rsidRPr="00FC6B3B">
        <w:rPr>
          <w:rFonts w:ascii="Arial" w:hAnsi="Arial" w:cs="Arial"/>
          <w:bCs/>
        </w:rPr>
        <w:tab/>
        <w:t>Nokia, Nokia Shanghai Bell</w:t>
      </w:r>
    </w:p>
    <w:p w14:paraId="19F346EB"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R2-2201106</w:t>
      </w:r>
      <w:r w:rsidRPr="00FC6B3B">
        <w:rPr>
          <w:rFonts w:ascii="Arial" w:hAnsi="Arial" w:cs="Arial"/>
          <w:bCs/>
        </w:rPr>
        <w:tab/>
        <w:t>RAN2 impact from Rel-17 NCSG</w:t>
      </w:r>
      <w:r w:rsidRPr="00FC6B3B">
        <w:rPr>
          <w:rFonts w:ascii="Arial" w:hAnsi="Arial" w:cs="Arial"/>
          <w:bCs/>
        </w:rPr>
        <w:tab/>
        <w:t>Apple, MediaTek Inc.</w:t>
      </w:r>
    </w:p>
    <w:p w14:paraId="24F46FDA"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R2-2201107</w:t>
      </w:r>
      <w:r w:rsidRPr="00FC6B3B">
        <w:rPr>
          <w:rFonts w:ascii="Arial" w:hAnsi="Arial" w:cs="Arial"/>
          <w:bCs/>
        </w:rPr>
        <w:tab/>
        <w:t>RAN2 impact from Rel-17 Pre-MG</w:t>
      </w:r>
      <w:r w:rsidRPr="00FC6B3B">
        <w:rPr>
          <w:rFonts w:ascii="Arial" w:hAnsi="Arial" w:cs="Arial"/>
          <w:bCs/>
        </w:rPr>
        <w:tab/>
        <w:t>Apple</w:t>
      </w:r>
    </w:p>
    <w:p w14:paraId="5073C6C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R2-2201108</w:t>
      </w:r>
      <w:r w:rsidRPr="00FC6B3B">
        <w:rPr>
          <w:rFonts w:ascii="Arial" w:hAnsi="Arial" w:cs="Arial"/>
          <w:bCs/>
        </w:rPr>
        <w:tab/>
        <w:t>Discussion on Rel-17 concurrent gap</w:t>
      </w:r>
      <w:r w:rsidRPr="00FC6B3B">
        <w:rPr>
          <w:rFonts w:ascii="Arial" w:hAnsi="Arial" w:cs="Arial"/>
          <w:bCs/>
        </w:rPr>
        <w:tab/>
        <w:t>Apple</w:t>
      </w:r>
    </w:p>
    <w:p w14:paraId="049E80B1"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R2-2201241</w:t>
      </w:r>
      <w:r w:rsidRPr="00FC6B3B">
        <w:rPr>
          <w:rFonts w:ascii="Arial" w:hAnsi="Arial" w:cs="Arial"/>
          <w:bCs/>
        </w:rPr>
        <w:tab/>
        <w:t>Progress on MG enhancement WI</w:t>
      </w:r>
      <w:r w:rsidRPr="00FC6B3B">
        <w:rPr>
          <w:rFonts w:ascii="Arial" w:hAnsi="Arial" w:cs="Arial"/>
          <w:bCs/>
        </w:rPr>
        <w:tab/>
        <w:t>MediaTek Inc., Intel</w:t>
      </w:r>
    </w:p>
    <w:p w14:paraId="4FBBAE16"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R2-2201247</w:t>
      </w:r>
      <w:r w:rsidRPr="00FC6B3B">
        <w:rPr>
          <w:rFonts w:ascii="Arial" w:hAnsi="Arial" w:cs="Arial"/>
          <w:bCs/>
        </w:rPr>
        <w:tab/>
        <w:t>Discussion on pre-configured MG</w:t>
      </w:r>
      <w:r w:rsidRPr="00FC6B3B">
        <w:rPr>
          <w:rFonts w:ascii="Arial" w:hAnsi="Arial" w:cs="Arial"/>
          <w:bCs/>
        </w:rPr>
        <w:tab/>
        <w:t>MediaTek Inc.</w:t>
      </w:r>
    </w:p>
    <w:p w14:paraId="6E126D23"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R2-2201272</w:t>
      </w:r>
      <w:r w:rsidRPr="00FC6B3B">
        <w:rPr>
          <w:rFonts w:ascii="Arial" w:hAnsi="Arial" w:cs="Arial"/>
          <w:bCs/>
        </w:rPr>
        <w:tab/>
        <w:t>Discussion on Pre-configured MG</w:t>
      </w:r>
      <w:r w:rsidRPr="00FC6B3B">
        <w:rPr>
          <w:rFonts w:ascii="Arial" w:hAnsi="Arial" w:cs="Arial"/>
          <w:bCs/>
        </w:rPr>
        <w:tab/>
        <w:t>Xiaomi Communications</w:t>
      </w:r>
    </w:p>
    <w:p w14:paraId="53F1CE2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R2-2201274</w:t>
      </w:r>
      <w:r w:rsidRPr="00FC6B3B">
        <w:rPr>
          <w:rFonts w:ascii="Arial" w:hAnsi="Arial" w:cs="Arial"/>
          <w:bCs/>
        </w:rPr>
        <w:tab/>
        <w:t>Discussion on Concurrent MG</w:t>
      </w:r>
      <w:r w:rsidRPr="00FC6B3B">
        <w:rPr>
          <w:rFonts w:ascii="Arial" w:hAnsi="Arial" w:cs="Arial"/>
          <w:bCs/>
        </w:rPr>
        <w:tab/>
        <w:t>Xiaomi Communications</w:t>
      </w:r>
    </w:p>
    <w:p w14:paraId="7E7F74E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R2-2201283</w:t>
      </w:r>
      <w:r w:rsidRPr="00FC6B3B">
        <w:rPr>
          <w:rFonts w:ascii="Arial" w:hAnsi="Arial" w:cs="Arial"/>
          <w:bCs/>
        </w:rPr>
        <w:tab/>
        <w:t>Discussion on concurrent gap</w:t>
      </w:r>
      <w:r w:rsidRPr="00FC6B3B">
        <w:rPr>
          <w:rFonts w:ascii="Arial" w:hAnsi="Arial" w:cs="Arial"/>
          <w:bCs/>
        </w:rPr>
        <w:tab/>
        <w:t>MediaTek Inc.</w:t>
      </w:r>
    </w:p>
    <w:p w14:paraId="7AB5AD77"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R2-2201286</w:t>
      </w:r>
      <w:r w:rsidRPr="00FC6B3B">
        <w:rPr>
          <w:rFonts w:ascii="Arial" w:hAnsi="Arial" w:cs="Arial"/>
          <w:bCs/>
        </w:rPr>
        <w:tab/>
        <w:t>Concurrent measurement gap</w:t>
      </w:r>
      <w:r w:rsidRPr="00FC6B3B">
        <w:rPr>
          <w:rFonts w:ascii="Arial" w:hAnsi="Arial" w:cs="Arial"/>
          <w:bCs/>
        </w:rPr>
        <w:tab/>
        <w:t>LG Electronics</w:t>
      </w:r>
    </w:p>
    <w:p w14:paraId="26CCBAB9"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R2-2201287</w:t>
      </w:r>
      <w:r w:rsidRPr="00FC6B3B">
        <w:rPr>
          <w:rFonts w:ascii="Arial" w:hAnsi="Arial" w:cs="Arial"/>
          <w:bCs/>
        </w:rPr>
        <w:tab/>
        <w:t>Pre-configured measurement gap</w:t>
      </w:r>
      <w:r w:rsidRPr="00FC6B3B">
        <w:rPr>
          <w:rFonts w:ascii="Arial" w:hAnsi="Arial" w:cs="Arial"/>
          <w:bCs/>
        </w:rPr>
        <w:tab/>
        <w:t>LG Electronics</w:t>
      </w:r>
    </w:p>
    <w:p w14:paraId="172414D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R2-2201288</w:t>
      </w:r>
      <w:r w:rsidRPr="00FC6B3B">
        <w:rPr>
          <w:rFonts w:ascii="Arial" w:hAnsi="Arial" w:cs="Arial"/>
          <w:bCs/>
        </w:rPr>
        <w:tab/>
        <w:t>Draft LS on NW-Controlled activationdeactivation of pre-configured MG</w:t>
      </w:r>
      <w:r w:rsidRPr="00FC6B3B">
        <w:rPr>
          <w:rFonts w:ascii="Arial" w:hAnsi="Arial" w:cs="Arial"/>
          <w:bCs/>
        </w:rPr>
        <w:tab/>
        <w:t>LG Electronics</w:t>
      </w:r>
    </w:p>
    <w:p w14:paraId="5E412AF7"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R2-2201310</w:t>
      </w:r>
      <w:r w:rsidRPr="00FC6B3B">
        <w:rPr>
          <w:rFonts w:ascii="Arial" w:hAnsi="Arial" w:cs="Arial"/>
          <w:bCs/>
        </w:rPr>
        <w:tab/>
        <w:t>Inter-node signalling design on multiple concurrent gaps for MR-DC</w:t>
      </w:r>
      <w:r w:rsidRPr="00FC6B3B">
        <w:rPr>
          <w:rFonts w:ascii="Arial" w:hAnsi="Arial" w:cs="Arial"/>
          <w:bCs/>
        </w:rPr>
        <w:tab/>
        <w:t>DENSO CORPORATION</w:t>
      </w:r>
    </w:p>
    <w:p w14:paraId="051A26EB"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R2-2201567</w:t>
      </w:r>
      <w:r w:rsidRPr="00FC6B3B">
        <w:rPr>
          <w:rFonts w:ascii="Arial" w:hAnsi="Arial" w:cs="Arial"/>
          <w:bCs/>
        </w:rPr>
        <w:tab/>
        <w:t>Pre-configured measurement gaps</w:t>
      </w:r>
      <w:r w:rsidRPr="00FC6B3B">
        <w:rPr>
          <w:rFonts w:ascii="Arial" w:hAnsi="Arial" w:cs="Arial"/>
          <w:bCs/>
        </w:rPr>
        <w:tab/>
        <w:t>Ericsson</w:t>
      </w:r>
    </w:p>
    <w:p w14:paraId="5753A909"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R2-2201568</w:t>
      </w:r>
      <w:r w:rsidRPr="00FC6B3B">
        <w:rPr>
          <w:rFonts w:ascii="Arial" w:hAnsi="Arial" w:cs="Arial"/>
          <w:bCs/>
        </w:rPr>
        <w:tab/>
        <w:t>Concurrent measurement gaps</w:t>
      </w:r>
      <w:r w:rsidRPr="00FC6B3B">
        <w:rPr>
          <w:rFonts w:ascii="Arial" w:hAnsi="Arial" w:cs="Arial"/>
          <w:bCs/>
        </w:rPr>
        <w:tab/>
        <w:t>Ericsson</w:t>
      </w:r>
    </w:p>
    <w:p w14:paraId="3F88A9CB"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lastRenderedPageBreak/>
        <w:t>R2-2201569</w:t>
      </w:r>
      <w:r w:rsidRPr="00FC6B3B">
        <w:rPr>
          <w:rFonts w:ascii="Arial" w:hAnsi="Arial" w:cs="Arial"/>
          <w:bCs/>
        </w:rPr>
        <w:tab/>
        <w:t>Network Controlled Small Gap</w:t>
      </w:r>
      <w:r w:rsidRPr="00FC6B3B">
        <w:rPr>
          <w:rFonts w:ascii="Arial" w:hAnsi="Arial" w:cs="Arial"/>
          <w:bCs/>
        </w:rPr>
        <w:tab/>
        <w:t>Ericsson</w:t>
      </w:r>
    </w:p>
    <w:p w14:paraId="78E69D52"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R2-2201672</w:t>
      </w:r>
      <w:r w:rsidRPr="00FC6B3B">
        <w:rPr>
          <w:rFonts w:ascii="Arial" w:hAnsi="Arial" w:cs="Arial"/>
          <w:bCs/>
        </w:rPr>
        <w:tab/>
        <w:t>[Pre116bis][012][MGE] Summary of 8.22.3 Multiple concurrent and independent MG patterns (MediaTek)</w:t>
      </w:r>
      <w:r w:rsidRPr="00FC6B3B">
        <w:rPr>
          <w:rFonts w:ascii="Arial" w:hAnsi="Arial" w:cs="Arial"/>
          <w:bCs/>
        </w:rPr>
        <w:tab/>
        <w:t>MediaTek Inc.</w:t>
      </w:r>
    </w:p>
    <w:p w14:paraId="422E450E"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R2-2201678</w:t>
      </w:r>
      <w:r w:rsidRPr="00FC6B3B">
        <w:rPr>
          <w:rFonts w:ascii="Arial" w:hAnsi="Arial" w:cs="Arial"/>
          <w:bCs/>
        </w:rPr>
        <w:tab/>
        <w:t>Summary of AI 8.22.4 Network Controlled Small Gap (Apple)</w:t>
      </w:r>
      <w:r w:rsidRPr="00FC6B3B">
        <w:rPr>
          <w:rFonts w:ascii="Arial" w:hAnsi="Arial" w:cs="Arial"/>
          <w:bCs/>
        </w:rPr>
        <w:tab/>
        <w:t>Apple</w:t>
      </w:r>
    </w:p>
    <w:p w14:paraId="041C0414"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R2-2201687</w:t>
      </w:r>
      <w:r w:rsidRPr="00FC6B3B">
        <w:rPr>
          <w:rFonts w:ascii="Arial" w:hAnsi="Arial" w:cs="Arial"/>
          <w:bCs/>
        </w:rPr>
        <w:tab/>
        <w:t>Summary of 8.22.2 MGE: pre-configured measurement gap</w:t>
      </w:r>
      <w:r w:rsidRPr="00FC6B3B">
        <w:rPr>
          <w:rFonts w:ascii="Arial" w:hAnsi="Arial" w:cs="Arial"/>
          <w:bCs/>
        </w:rPr>
        <w:tab/>
        <w:t>Intel</w:t>
      </w:r>
    </w:p>
    <w:p w14:paraId="41D52C83"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R2-2201903</w:t>
      </w:r>
      <w:r w:rsidRPr="00FC6B3B">
        <w:rPr>
          <w:rFonts w:ascii="Arial" w:hAnsi="Arial" w:cs="Arial"/>
          <w:bCs/>
        </w:rPr>
        <w:tab/>
        <w:t>RRC signaling for measurement gap enhancement</w:t>
      </w:r>
      <w:r w:rsidRPr="00FC6B3B">
        <w:rPr>
          <w:rFonts w:ascii="Arial" w:hAnsi="Arial" w:cs="Arial"/>
          <w:bCs/>
        </w:rPr>
        <w:tab/>
        <w:t>MediaTek Inc.</w:t>
      </w:r>
    </w:p>
    <w:p w14:paraId="2A196EBD"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R2-2201925</w:t>
      </w:r>
      <w:r w:rsidRPr="00FC6B3B">
        <w:rPr>
          <w:rFonts w:ascii="Arial" w:hAnsi="Arial" w:cs="Arial"/>
          <w:bCs/>
        </w:rPr>
        <w:tab/>
        <w:t>[AT116bis-e][062][MGE] pre-configured measurement gap (Intel)</w:t>
      </w:r>
      <w:r w:rsidRPr="00FC6B3B">
        <w:rPr>
          <w:rFonts w:ascii="Arial" w:hAnsi="Arial" w:cs="Arial"/>
          <w:bCs/>
        </w:rPr>
        <w:tab/>
        <w:t>Intel Corporation</w:t>
      </w:r>
    </w:p>
    <w:p w14:paraId="2CBA17A3"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R2-2201932</w:t>
      </w:r>
      <w:r w:rsidRPr="00FC6B3B">
        <w:rPr>
          <w:rFonts w:ascii="Arial" w:hAnsi="Arial" w:cs="Arial"/>
          <w:bCs/>
        </w:rPr>
        <w:tab/>
        <w:t>[AT116bis-e][062][MGE] pre-configured measurement gap (Intel)</w:t>
      </w:r>
      <w:r w:rsidRPr="00FC6B3B">
        <w:rPr>
          <w:rFonts w:ascii="Arial" w:hAnsi="Arial" w:cs="Arial"/>
          <w:bCs/>
        </w:rPr>
        <w:tab/>
        <w:t>Intel Corporation</w:t>
      </w:r>
    </w:p>
    <w:p w14:paraId="7A298CEC"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R2-2201934</w:t>
      </w:r>
      <w:r w:rsidRPr="00FC6B3B">
        <w:rPr>
          <w:rFonts w:ascii="Arial" w:hAnsi="Arial" w:cs="Arial"/>
          <w:bCs/>
        </w:rPr>
        <w:tab/>
        <w:t>Summary of [AT116bis-e][061][MGE] LS out (Apple)</w:t>
      </w:r>
      <w:r w:rsidRPr="00FC6B3B">
        <w:rPr>
          <w:rFonts w:ascii="Arial" w:hAnsi="Arial" w:cs="Arial"/>
          <w:bCs/>
        </w:rPr>
        <w:tab/>
        <w:t>Apple</w:t>
      </w:r>
    </w:p>
    <w:p w14:paraId="2710293B"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R2-2201935</w:t>
      </w:r>
      <w:r w:rsidRPr="00FC6B3B">
        <w:rPr>
          <w:rFonts w:ascii="Arial" w:hAnsi="Arial" w:cs="Arial"/>
          <w:bCs/>
        </w:rPr>
        <w:tab/>
        <w:t>Reply LS to RAN4 on NCSG</w:t>
      </w:r>
      <w:r w:rsidRPr="00FC6B3B">
        <w:rPr>
          <w:rFonts w:ascii="Arial" w:hAnsi="Arial" w:cs="Arial"/>
          <w:bCs/>
        </w:rPr>
        <w:tab/>
        <w:t>RAN2</w:t>
      </w:r>
    </w:p>
    <w:p w14:paraId="320A7AB3" w14:textId="77777777" w:rsidR="00FC6B3B" w:rsidRPr="00FC6B3B"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R2-2202049</w:t>
      </w:r>
      <w:r w:rsidRPr="00FC6B3B">
        <w:rPr>
          <w:rFonts w:ascii="Arial" w:hAnsi="Arial" w:cs="Arial"/>
          <w:bCs/>
        </w:rPr>
        <w:tab/>
        <w:t>[Post116bis-e][085][MGE] Open Issues (Intel)</w:t>
      </w:r>
      <w:r w:rsidRPr="00FC6B3B">
        <w:rPr>
          <w:rFonts w:ascii="Arial" w:hAnsi="Arial" w:cs="Arial"/>
          <w:bCs/>
        </w:rPr>
        <w:tab/>
        <w:t>Intel Corporation</w:t>
      </w:r>
    </w:p>
    <w:p w14:paraId="66F7BF6B" w14:textId="5711FCB1" w:rsidR="00E314D3" w:rsidRDefault="00FC6B3B" w:rsidP="00FC6B3B">
      <w:pPr>
        <w:pStyle w:val="ListParagraph"/>
        <w:numPr>
          <w:ilvl w:val="0"/>
          <w:numId w:val="19"/>
        </w:numPr>
        <w:snapToGrid w:val="0"/>
        <w:ind w:leftChars="0"/>
        <w:rPr>
          <w:rFonts w:ascii="Arial" w:hAnsi="Arial" w:cs="Arial"/>
          <w:bCs/>
        </w:rPr>
      </w:pPr>
      <w:r w:rsidRPr="00FC6B3B">
        <w:rPr>
          <w:rFonts w:ascii="Arial" w:hAnsi="Arial" w:cs="Arial"/>
          <w:bCs/>
        </w:rPr>
        <w:t>R2-2202054</w:t>
      </w:r>
      <w:r w:rsidRPr="00FC6B3B">
        <w:rPr>
          <w:rFonts w:ascii="Arial" w:hAnsi="Arial" w:cs="Arial"/>
          <w:bCs/>
        </w:rPr>
        <w:tab/>
        <w:t>[Post116bis-e][085][MGE] Open Issues (Intel)</w:t>
      </w:r>
      <w:r w:rsidRPr="00FC6B3B">
        <w:rPr>
          <w:rFonts w:ascii="Arial" w:hAnsi="Arial" w:cs="Arial"/>
          <w:bCs/>
        </w:rPr>
        <w:tab/>
        <w:t>Intel Corporation</w:t>
      </w:r>
    </w:p>
    <w:p w14:paraId="3377B6E9" w14:textId="1900024F" w:rsidR="003F56B1" w:rsidRDefault="003F56B1" w:rsidP="003F56B1">
      <w:pPr>
        <w:snapToGrid w:val="0"/>
        <w:rPr>
          <w:rFonts w:ascii="Arial" w:hAnsi="Arial" w:cs="Arial"/>
          <w:bCs/>
        </w:rPr>
      </w:pPr>
    </w:p>
    <w:p w14:paraId="3065442D" w14:textId="5DC26BCD" w:rsidR="003F56B1" w:rsidRPr="003F56B1" w:rsidRDefault="003F56B1" w:rsidP="0015445B">
      <w:pPr>
        <w:rPr>
          <w:rFonts w:ascii="Arial" w:hAnsi="Arial" w:cs="Arial"/>
          <w:bCs/>
        </w:rPr>
      </w:pPr>
      <w:r w:rsidRPr="00DE1A36">
        <w:rPr>
          <w:b/>
        </w:rPr>
        <w:t>RAN2#11</w:t>
      </w:r>
      <w:r w:rsidR="00DA4E9F">
        <w:rPr>
          <w:b/>
        </w:rPr>
        <w:t>7</w:t>
      </w:r>
      <w:r>
        <w:rPr>
          <w:b/>
        </w:rPr>
        <w:t xml:space="preserve"> </w:t>
      </w:r>
      <w:r w:rsidRPr="000A3CE4">
        <w:rPr>
          <w:b/>
        </w:rPr>
        <w:t>(</w:t>
      </w:r>
      <w:r>
        <w:rPr>
          <w:b/>
        </w:rPr>
        <w:t xml:space="preserve">Feb-Mar,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40634864"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R2-2202158</w:t>
      </w:r>
      <w:r w:rsidRPr="003C23A9">
        <w:rPr>
          <w:rFonts w:ascii="Arial" w:hAnsi="Arial" w:cs="Arial"/>
          <w:bCs/>
        </w:rPr>
        <w:tab/>
        <w:t>Further reply LS on R17 NR MG enhancements – Concurrent MG (R4-2202604; contact: MediaTek)</w:t>
      </w:r>
      <w:r w:rsidRPr="003C23A9">
        <w:rPr>
          <w:rFonts w:ascii="Arial" w:hAnsi="Arial" w:cs="Arial"/>
          <w:bCs/>
        </w:rPr>
        <w:tab/>
        <w:t>RAN4</w:t>
      </w:r>
    </w:p>
    <w:p w14:paraId="3BDCEF68"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R2-2202159</w:t>
      </w:r>
      <w:r w:rsidRPr="003C23A9">
        <w:rPr>
          <w:rFonts w:ascii="Arial" w:hAnsi="Arial" w:cs="Arial"/>
          <w:bCs/>
        </w:rPr>
        <w:tab/>
        <w:t>LS on R17 NR MG enhancements – Pre-configured MG (R4-2202615; contact: Intel)</w:t>
      </w:r>
      <w:r w:rsidRPr="003C23A9">
        <w:rPr>
          <w:rFonts w:ascii="Arial" w:hAnsi="Arial" w:cs="Arial"/>
          <w:bCs/>
        </w:rPr>
        <w:tab/>
        <w:t>RAN4</w:t>
      </w:r>
    </w:p>
    <w:p w14:paraId="25D942C6"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R2-2202160</w:t>
      </w:r>
      <w:r w:rsidRPr="003C23A9">
        <w:rPr>
          <w:rFonts w:ascii="Arial" w:hAnsi="Arial" w:cs="Arial"/>
          <w:bCs/>
        </w:rPr>
        <w:tab/>
        <w:t>Reply LS on R17 NR MG enhancements – Pre-configured MG (R4-2202616; contact: CATT)</w:t>
      </w:r>
      <w:r w:rsidRPr="003C23A9">
        <w:rPr>
          <w:rFonts w:ascii="Arial" w:hAnsi="Arial" w:cs="Arial"/>
          <w:bCs/>
        </w:rPr>
        <w:tab/>
        <w:t>RAN4</w:t>
      </w:r>
    </w:p>
    <w:p w14:paraId="1AE35F2D"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R2-2202161</w:t>
      </w:r>
      <w:r w:rsidRPr="003C23A9">
        <w:rPr>
          <w:rFonts w:ascii="Arial" w:hAnsi="Arial" w:cs="Arial"/>
          <w:bCs/>
        </w:rPr>
        <w:tab/>
        <w:t>LS on R17 MG enhancement - NCSG (R4-2202626; contact: Apple)</w:t>
      </w:r>
      <w:r w:rsidRPr="003C23A9">
        <w:rPr>
          <w:rFonts w:ascii="Arial" w:hAnsi="Arial" w:cs="Arial"/>
          <w:bCs/>
        </w:rPr>
        <w:tab/>
        <w:t>RAN4</w:t>
      </w:r>
    </w:p>
    <w:p w14:paraId="1FC7127F"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R2-2202322</w:t>
      </w:r>
      <w:r w:rsidRPr="003C23A9">
        <w:rPr>
          <w:rFonts w:ascii="Arial" w:hAnsi="Arial" w:cs="Arial"/>
          <w:bCs/>
        </w:rPr>
        <w:tab/>
        <w:t>Discussion on per-configured measurement gap</w:t>
      </w:r>
      <w:r w:rsidRPr="003C23A9">
        <w:rPr>
          <w:rFonts w:ascii="Arial" w:hAnsi="Arial" w:cs="Arial"/>
          <w:bCs/>
        </w:rPr>
        <w:tab/>
        <w:t>vivo</w:t>
      </w:r>
    </w:p>
    <w:p w14:paraId="331D611D"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R2-2202323</w:t>
      </w:r>
      <w:r w:rsidRPr="003C23A9">
        <w:rPr>
          <w:rFonts w:ascii="Arial" w:hAnsi="Arial" w:cs="Arial"/>
          <w:bCs/>
        </w:rPr>
        <w:tab/>
        <w:t>Discussion on NCSG</w:t>
      </w:r>
      <w:r w:rsidRPr="003C23A9">
        <w:rPr>
          <w:rFonts w:ascii="Arial" w:hAnsi="Arial" w:cs="Arial"/>
          <w:bCs/>
        </w:rPr>
        <w:tab/>
        <w:t>vivo</w:t>
      </w:r>
    </w:p>
    <w:p w14:paraId="09235A40"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R2-2202324</w:t>
      </w:r>
      <w:r w:rsidRPr="003C23A9">
        <w:rPr>
          <w:rFonts w:ascii="Arial" w:hAnsi="Arial" w:cs="Arial"/>
          <w:bCs/>
        </w:rPr>
        <w:tab/>
        <w:t>Discussion on capability for MG enhancement</w:t>
      </w:r>
      <w:r w:rsidRPr="003C23A9">
        <w:rPr>
          <w:rFonts w:ascii="Arial" w:hAnsi="Arial" w:cs="Arial"/>
          <w:bCs/>
        </w:rPr>
        <w:tab/>
        <w:t>vivo</w:t>
      </w:r>
    </w:p>
    <w:p w14:paraId="2C49EC05"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R2-2202460</w:t>
      </w:r>
      <w:r w:rsidRPr="003C23A9">
        <w:rPr>
          <w:rFonts w:ascii="Arial" w:hAnsi="Arial" w:cs="Arial"/>
          <w:bCs/>
        </w:rPr>
        <w:tab/>
        <w:t>Discussion on support of case 4</w:t>
      </w:r>
      <w:r w:rsidRPr="003C23A9">
        <w:rPr>
          <w:rFonts w:ascii="Arial" w:hAnsi="Arial" w:cs="Arial"/>
          <w:bCs/>
        </w:rPr>
        <w:tab/>
        <w:t>Intel Corporation</w:t>
      </w:r>
    </w:p>
    <w:p w14:paraId="2AF03A15"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R2-2202461</w:t>
      </w:r>
      <w:r w:rsidRPr="003C23A9">
        <w:rPr>
          <w:rFonts w:ascii="Arial" w:hAnsi="Arial" w:cs="Arial"/>
          <w:bCs/>
        </w:rPr>
        <w:tab/>
        <w:t>Support of pre-configured MG under CA</w:t>
      </w:r>
      <w:r w:rsidRPr="003C23A9">
        <w:rPr>
          <w:rFonts w:ascii="Arial" w:hAnsi="Arial" w:cs="Arial"/>
          <w:bCs/>
        </w:rPr>
        <w:tab/>
        <w:t>Intel Corporation</w:t>
      </w:r>
    </w:p>
    <w:p w14:paraId="5CF10F4B"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R2-2202462</w:t>
      </w:r>
      <w:r w:rsidRPr="003C23A9">
        <w:rPr>
          <w:rFonts w:ascii="Arial" w:hAnsi="Arial" w:cs="Arial"/>
          <w:bCs/>
        </w:rPr>
        <w:tab/>
        <w:t>UE capability for NR and MR-DC measurement gap enhancements</w:t>
      </w:r>
      <w:r w:rsidRPr="003C23A9">
        <w:rPr>
          <w:rFonts w:ascii="Arial" w:hAnsi="Arial" w:cs="Arial"/>
          <w:bCs/>
        </w:rPr>
        <w:tab/>
        <w:t>Intel Corporation</w:t>
      </w:r>
    </w:p>
    <w:p w14:paraId="26E49E05"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R2-2202463</w:t>
      </w:r>
      <w:r w:rsidRPr="003C23A9">
        <w:rPr>
          <w:rFonts w:ascii="Arial" w:hAnsi="Arial" w:cs="Arial"/>
          <w:bCs/>
        </w:rPr>
        <w:tab/>
        <w:t>UE capability for NR and MR-DC measurement gap enhancements</w:t>
      </w:r>
      <w:r w:rsidRPr="003C23A9">
        <w:rPr>
          <w:rFonts w:ascii="Arial" w:hAnsi="Arial" w:cs="Arial"/>
          <w:bCs/>
        </w:rPr>
        <w:tab/>
        <w:t>Intel Corporation</w:t>
      </w:r>
    </w:p>
    <w:p w14:paraId="2B8EDD44"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R2-2202512</w:t>
      </w:r>
      <w:r w:rsidRPr="003C23A9">
        <w:rPr>
          <w:rFonts w:ascii="Arial" w:hAnsi="Arial" w:cs="Arial"/>
          <w:bCs/>
        </w:rPr>
        <w:tab/>
        <w:t>RAN2 impact from NCSG</w:t>
      </w:r>
      <w:r w:rsidRPr="003C23A9">
        <w:rPr>
          <w:rFonts w:ascii="Arial" w:hAnsi="Arial" w:cs="Arial"/>
          <w:bCs/>
        </w:rPr>
        <w:tab/>
        <w:t>Apple</w:t>
      </w:r>
    </w:p>
    <w:p w14:paraId="22CB3D11"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R2-2202513</w:t>
      </w:r>
      <w:r w:rsidRPr="003C23A9">
        <w:rPr>
          <w:rFonts w:ascii="Arial" w:hAnsi="Arial" w:cs="Arial"/>
          <w:bCs/>
        </w:rPr>
        <w:tab/>
        <w:t>RAN2 impact from pre-MG</w:t>
      </w:r>
      <w:r w:rsidRPr="003C23A9">
        <w:rPr>
          <w:rFonts w:ascii="Arial" w:hAnsi="Arial" w:cs="Arial"/>
          <w:bCs/>
        </w:rPr>
        <w:tab/>
        <w:t>Apple</w:t>
      </w:r>
    </w:p>
    <w:p w14:paraId="69F273F7"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R2-2202647</w:t>
      </w:r>
      <w:r w:rsidRPr="003C23A9">
        <w:rPr>
          <w:rFonts w:ascii="Arial" w:hAnsi="Arial" w:cs="Arial"/>
          <w:bCs/>
        </w:rPr>
        <w:tab/>
        <w:t>Remaining issues on Pre-configured MG</w:t>
      </w:r>
      <w:r w:rsidRPr="003C23A9">
        <w:rPr>
          <w:rFonts w:ascii="Arial" w:hAnsi="Arial" w:cs="Arial"/>
          <w:bCs/>
        </w:rPr>
        <w:tab/>
        <w:t>ZTE Corporation, Sanechips</w:t>
      </w:r>
    </w:p>
    <w:p w14:paraId="1557ACD1"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R2-2202648</w:t>
      </w:r>
      <w:r w:rsidRPr="003C23A9">
        <w:rPr>
          <w:rFonts w:ascii="Arial" w:hAnsi="Arial" w:cs="Arial"/>
          <w:bCs/>
        </w:rPr>
        <w:tab/>
        <w:t>Remaining issues on NCSG</w:t>
      </w:r>
      <w:r w:rsidRPr="003C23A9">
        <w:rPr>
          <w:rFonts w:ascii="Arial" w:hAnsi="Arial" w:cs="Arial"/>
          <w:bCs/>
        </w:rPr>
        <w:tab/>
        <w:t>ZTE Corporation, Sanechips</w:t>
      </w:r>
    </w:p>
    <w:p w14:paraId="5F8D787C"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R2-2202868</w:t>
      </w:r>
      <w:r w:rsidRPr="003C23A9">
        <w:rPr>
          <w:rFonts w:ascii="Arial" w:hAnsi="Arial" w:cs="Arial"/>
          <w:bCs/>
        </w:rPr>
        <w:tab/>
        <w:t>Introduction of RRC signaling for measurement gap enhancement</w:t>
      </w:r>
      <w:r w:rsidRPr="003C23A9">
        <w:rPr>
          <w:rFonts w:ascii="Arial" w:hAnsi="Arial" w:cs="Arial"/>
          <w:bCs/>
        </w:rPr>
        <w:tab/>
        <w:t>MediaTek Inc.</w:t>
      </w:r>
    </w:p>
    <w:p w14:paraId="51540D7B"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R2-2202873</w:t>
      </w:r>
      <w:r w:rsidRPr="003C23A9">
        <w:rPr>
          <w:rFonts w:ascii="Arial" w:hAnsi="Arial" w:cs="Arial"/>
          <w:bCs/>
        </w:rPr>
        <w:tab/>
        <w:t>Discussion on open issue of pre-configured gap</w:t>
      </w:r>
      <w:r w:rsidRPr="003C23A9">
        <w:rPr>
          <w:rFonts w:ascii="Arial" w:hAnsi="Arial" w:cs="Arial"/>
          <w:bCs/>
        </w:rPr>
        <w:tab/>
        <w:t>MediaTek Inc.</w:t>
      </w:r>
    </w:p>
    <w:p w14:paraId="2095F8C2"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R2-2202874</w:t>
      </w:r>
      <w:r w:rsidRPr="003C23A9">
        <w:rPr>
          <w:rFonts w:ascii="Arial" w:hAnsi="Arial" w:cs="Arial"/>
          <w:bCs/>
        </w:rPr>
        <w:tab/>
        <w:t>Discussion on open issue of NCSG</w:t>
      </w:r>
      <w:r w:rsidRPr="003C23A9">
        <w:rPr>
          <w:rFonts w:ascii="Arial" w:hAnsi="Arial" w:cs="Arial"/>
          <w:bCs/>
        </w:rPr>
        <w:tab/>
        <w:t>MediaTek Inc.</w:t>
      </w:r>
    </w:p>
    <w:p w14:paraId="3474F27C"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R2-2202877</w:t>
      </w:r>
      <w:r w:rsidRPr="003C23A9">
        <w:rPr>
          <w:rFonts w:ascii="Arial" w:hAnsi="Arial" w:cs="Arial"/>
          <w:bCs/>
        </w:rPr>
        <w:tab/>
        <w:t>Rapporteur resolution for MGE open issues</w:t>
      </w:r>
      <w:r w:rsidRPr="003C23A9">
        <w:rPr>
          <w:rFonts w:ascii="Arial" w:hAnsi="Arial" w:cs="Arial"/>
          <w:bCs/>
        </w:rPr>
        <w:tab/>
        <w:t>MediaTek Inc.</w:t>
      </w:r>
    </w:p>
    <w:p w14:paraId="058747E2"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R2-2202879</w:t>
      </w:r>
      <w:r w:rsidRPr="003C23A9">
        <w:rPr>
          <w:rFonts w:ascii="Arial" w:hAnsi="Arial" w:cs="Arial"/>
          <w:bCs/>
        </w:rPr>
        <w:tab/>
        <w:t>Discussion on UE capabilities of MGE</w:t>
      </w:r>
      <w:r w:rsidRPr="003C23A9">
        <w:rPr>
          <w:rFonts w:ascii="Arial" w:hAnsi="Arial" w:cs="Arial"/>
          <w:bCs/>
        </w:rPr>
        <w:tab/>
        <w:t>MediaTek Inc.</w:t>
      </w:r>
    </w:p>
    <w:p w14:paraId="31DD4B7F"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R2-2202890</w:t>
      </w:r>
      <w:r w:rsidRPr="003C23A9">
        <w:rPr>
          <w:rFonts w:ascii="Arial" w:hAnsi="Arial" w:cs="Arial"/>
          <w:bCs/>
        </w:rPr>
        <w:tab/>
        <w:t>Discussion on Pre-configured MG</w:t>
      </w:r>
      <w:r w:rsidRPr="003C23A9">
        <w:rPr>
          <w:rFonts w:ascii="Arial" w:hAnsi="Arial" w:cs="Arial"/>
          <w:bCs/>
        </w:rPr>
        <w:tab/>
        <w:t>Huawei, HiSilicon</w:t>
      </w:r>
    </w:p>
    <w:p w14:paraId="11A608ED"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R2-2202891</w:t>
      </w:r>
      <w:r w:rsidRPr="003C23A9">
        <w:rPr>
          <w:rFonts w:ascii="Arial" w:hAnsi="Arial" w:cs="Arial"/>
          <w:bCs/>
        </w:rPr>
        <w:tab/>
        <w:t>Discussion on NCSG</w:t>
      </w:r>
      <w:r w:rsidRPr="003C23A9">
        <w:rPr>
          <w:rFonts w:ascii="Arial" w:hAnsi="Arial" w:cs="Arial"/>
          <w:bCs/>
        </w:rPr>
        <w:tab/>
        <w:t>Huawei, HiSilicon</w:t>
      </w:r>
    </w:p>
    <w:p w14:paraId="29B13202"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R2-2202892</w:t>
      </w:r>
      <w:r w:rsidRPr="003C23A9">
        <w:rPr>
          <w:rFonts w:ascii="Arial" w:hAnsi="Arial" w:cs="Arial"/>
          <w:bCs/>
        </w:rPr>
        <w:tab/>
        <w:t>Discussion on UE capability for MGE</w:t>
      </w:r>
      <w:r w:rsidRPr="003C23A9">
        <w:rPr>
          <w:rFonts w:ascii="Arial" w:hAnsi="Arial" w:cs="Arial"/>
          <w:bCs/>
        </w:rPr>
        <w:tab/>
        <w:t>Huawei, HiSilicon</w:t>
      </w:r>
    </w:p>
    <w:p w14:paraId="0DD83C43"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R2-2202899</w:t>
      </w:r>
      <w:r w:rsidRPr="003C23A9">
        <w:rPr>
          <w:rFonts w:ascii="Arial" w:hAnsi="Arial" w:cs="Arial"/>
          <w:bCs/>
        </w:rPr>
        <w:tab/>
        <w:t>Report of [Pre117-e][010][MGE] MGE Open Issues Input (MediaTek)</w:t>
      </w:r>
      <w:r w:rsidRPr="003C23A9">
        <w:rPr>
          <w:rFonts w:ascii="Arial" w:hAnsi="Arial" w:cs="Arial"/>
          <w:bCs/>
        </w:rPr>
        <w:tab/>
        <w:t>MediaTek Inc.</w:t>
      </w:r>
    </w:p>
    <w:p w14:paraId="3B8C9F65"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R2-2202944</w:t>
      </w:r>
      <w:r w:rsidRPr="003C23A9">
        <w:rPr>
          <w:rFonts w:ascii="Arial" w:hAnsi="Arial" w:cs="Arial"/>
          <w:bCs/>
        </w:rPr>
        <w:tab/>
        <w:t>Discussion on remaining issues of pre-configured MG</w:t>
      </w:r>
      <w:r w:rsidRPr="003C23A9">
        <w:rPr>
          <w:rFonts w:ascii="Arial" w:hAnsi="Arial" w:cs="Arial"/>
          <w:bCs/>
        </w:rPr>
        <w:tab/>
        <w:t>CATT</w:t>
      </w:r>
    </w:p>
    <w:p w14:paraId="1CCBC35B"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R2-2202945</w:t>
      </w:r>
      <w:r w:rsidRPr="003C23A9">
        <w:rPr>
          <w:rFonts w:ascii="Arial" w:hAnsi="Arial" w:cs="Arial"/>
          <w:bCs/>
        </w:rPr>
        <w:tab/>
        <w:t>Discussion on remaining issues of NCSG</w:t>
      </w:r>
      <w:r w:rsidRPr="003C23A9">
        <w:rPr>
          <w:rFonts w:ascii="Arial" w:hAnsi="Arial" w:cs="Arial"/>
          <w:bCs/>
        </w:rPr>
        <w:tab/>
        <w:t>CATT</w:t>
      </w:r>
    </w:p>
    <w:p w14:paraId="50122F7B"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R2-2202977</w:t>
      </w:r>
      <w:r w:rsidRPr="003C23A9">
        <w:rPr>
          <w:rFonts w:ascii="Arial" w:hAnsi="Arial" w:cs="Arial"/>
          <w:bCs/>
        </w:rPr>
        <w:tab/>
        <w:t>Discussion on Pre-MG activation and deactivation</w:t>
      </w:r>
      <w:r w:rsidRPr="003C23A9">
        <w:rPr>
          <w:rFonts w:ascii="Arial" w:hAnsi="Arial" w:cs="Arial"/>
          <w:bCs/>
        </w:rPr>
        <w:tab/>
        <w:t>Samsung</w:t>
      </w:r>
    </w:p>
    <w:p w14:paraId="64B46F14"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R2-2203011</w:t>
      </w:r>
      <w:r w:rsidRPr="003C23A9">
        <w:rPr>
          <w:rFonts w:ascii="Arial" w:hAnsi="Arial" w:cs="Arial"/>
          <w:bCs/>
        </w:rPr>
        <w:tab/>
        <w:t>Discussion on the support of Pre-MG for CA</w:t>
      </w:r>
      <w:r w:rsidRPr="003C23A9">
        <w:rPr>
          <w:rFonts w:ascii="Arial" w:hAnsi="Arial" w:cs="Arial"/>
          <w:bCs/>
        </w:rPr>
        <w:tab/>
        <w:t>Samsung R&amp;D Institute India</w:t>
      </w:r>
    </w:p>
    <w:p w14:paraId="79163398"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R2-2203012</w:t>
      </w:r>
      <w:r w:rsidRPr="003C23A9">
        <w:rPr>
          <w:rFonts w:ascii="Arial" w:hAnsi="Arial" w:cs="Arial"/>
          <w:bCs/>
        </w:rPr>
        <w:tab/>
        <w:t>On Network Controlled Small Gaps</w:t>
      </w:r>
      <w:r w:rsidRPr="003C23A9">
        <w:rPr>
          <w:rFonts w:ascii="Arial" w:hAnsi="Arial" w:cs="Arial"/>
          <w:bCs/>
        </w:rPr>
        <w:tab/>
        <w:t>Samsung</w:t>
      </w:r>
    </w:p>
    <w:p w14:paraId="63C64C8C"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R2-2203037</w:t>
      </w:r>
      <w:r w:rsidRPr="003C23A9">
        <w:rPr>
          <w:rFonts w:ascii="Arial" w:hAnsi="Arial" w:cs="Arial"/>
          <w:bCs/>
        </w:rPr>
        <w:tab/>
        <w:t>R2-22xxxxx Remaining issues on Pre-configured MG</w:t>
      </w:r>
      <w:r w:rsidRPr="003C23A9">
        <w:rPr>
          <w:rFonts w:ascii="Arial" w:hAnsi="Arial" w:cs="Arial"/>
          <w:bCs/>
        </w:rPr>
        <w:tab/>
        <w:t>LG Electronics Inc</w:t>
      </w:r>
    </w:p>
    <w:p w14:paraId="49737A4A"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R2-2203060</w:t>
      </w:r>
      <w:r w:rsidRPr="003C23A9">
        <w:rPr>
          <w:rFonts w:ascii="Arial" w:hAnsi="Arial" w:cs="Arial"/>
          <w:bCs/>
        </w:rPr>
        <w:tab/>
        <w:t>Discussion on Pre-configured MG</w:t>
      </w:r>
      <w:r w:rsidRPr="003C23A9">
        <w:rPr>
          <w:rFonts w:ascii="Arial" w:hAnsi="Arial" w:cs="Arial"/>
          <w:bCs/>
        </w:rPr>
        <w:tab/>
        <w:t>Xiaomi Communications</w:t>
      </w:r>
    </w:p>
    <w:p w14:paraId="6E274425"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R2-2203065</w:t>
      </w:r>
      <w:r w:rsidRPr="003C23A9">
        <w:rPr>
          <w:rFonts w:ascii="Arial" w:hAnsi="Arial" w:cs="Arial"/>
          <w:bCs/>
        </w:rPr>
        <w:tab/>
        <w:t>Discussion on UE capabilities for gap enhancement</w:t>
      </w:r>
      <w:r w:rsidRPr="003C23A9">
        <w:rPr>
          <w:rFonts w:ascii="Arial" w:hAnsi="Arial" w:cs="Arial"/>
          <w:bCs/>
        </w:rPr>
        <w:tab/>
        <w:t>Xiaomi Communications</w:t>
      </w:r>
    </w:p>
    <w:p w14:paraId="736E226B"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R2-2203260</w:t>
      </w:r>
      <w:r w:rsidRPr="003C23A9">
        <w:rPr>
          <w:rFonts w:ascii="Arial" w:hAnsi="Arial" w:cs="Arial"/>
          <w:bCs/>
        </w:rPr>
        <w:tab/>
        <w:t>Discussion on open issues for pre-configured MG</w:t>
      </w:r>
      <w:r w:rsidRPr="003C23A9">
        <w:rPr>
          <w:rFonts w:ascii="Arial" w:hAnsi="Arial" w:cs="Arial"/>
          <w:bCs/>
        </w:rPr>
        <w:tab/>
        <w:t>Nokia, Nokia Shanghai Bell</w:t>
      </w:r>
    </w:p>
    <w:p w14:paraId="632B6120"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R2-2203261</w:t>
      </w:r>
      <w:r w:rsidRPr="003C23A9">
        <w:rPr>
          <w:rFonts w:ascii="Arial" w:hAnsi="Arial" w:cs="Arial"/>
          <w:bCs/>
        </w:rPr>
        <w:tab/>
        <w:t>Discussion on open issues for NCSG</w:t>
      </w:r>
      <w:r w:rsidRPr="003C23A9">
        <w:rPr>
          <w:rFonts w:ascii="Arial" w:hAnsi="Arial" w:cs="Arial"/>
          <w:bCs/>
        </w:rPr>
        <w:tab/>
        <w:t>Nokia, Nokia Shanghai Bell</w:t>
      </w:r>
    </w:p>
    <w:p w14:paraId="1239E504"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R2-2203262</w:t>
      </w:r>
      <w:r w:rsidRPr="003C23A9">
        <w:rPr>
          <w:rFonts w:ascii="Arial" w:hAnsi="Arial" w:cs="Arial"/>
          <w:bCs/>
        </w:rPr>
        <w:tab/>
        <w:t>Discussion on other open issues for MGE</w:t>
      </w:r>
      <w:r w:rsidRPr="003C23A9">
        <w:rPr>
          <w:rFonts w:ascii="Arial" w:hAnsi="Arial" w:cs="Arial"/>
          <w:bCs/>
        </w:rPr>
        <w:tab/>
        <w:t>Nokia, Nokia Shanghai Bell</w:t>
      </w:r>
    </w:p>
    <w:p w14:paraId="52137C81"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R2-2203448</w:t>
      </w:r>
      <w:r w:rsidRPr="003C23A9">
        <w:rPr>
          <w:rFonts w:ascii="Arial" w:hAnsi="Arial" w:cs="Arial"/>
          <w:bCs/>
        </w:rPr>
        <w:tab/>
        <w:t>Pre-configured measurement gaps</w:t>
      </w:r>
      <w:r w:rsidRPr="003C23A9">
        <w:rPr>
          <w:rFonts w:ascii="Arial" w:hAnsi="Arial" w:cs="Arial"/>
          <w:bCs/>
        </w:rPr>
        <w:tab/>
        <w:t>Ericsson</w:t>
      </w:r>
    </w:p>
    <w:p w14:paraId="509C4797"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lastRenderedPageBreak/>
        <w:t>R2-2203449</w:t>
      </w:r>
      <w:r w:rsidRPr="003C23A9">
        <w:rPr>
          <w:rFonts w:ascii="Arial" w:hAnsi="Arial" w:cs="Arial"/>
          <w:bCs/>
        </w:rPr>
        <w:tab/>
        <w:t>Network Controlled Small Gap</w:t>
      </w:r>
      <w:r w:rsidRPr="003C23A9">
        <w:rPr>
          <w:rFonts w:ascii="Arial" w:hAnsi="Arial" w:cs="Arial"/>
          <w:bCs/>
        </w:rPr>
        <w:tab/>
        <w:t>Ericsson</w:t>
      </w:r>
    </w:p>
    <w:p w14:paraId="167346D2"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R2-2203450</w:t>
      </w:r>
      <w:r w:rsidRPr="003C23A9">
        <w:rPr>
          <w:rFonts w:ascii="Arial" w:hAnsi="Arial" w:cs="Arial"/>
          <w:bCs/>
        </w:rPr>
        <w:tab/>
        <w:t>UE capabilities for MGE</w:t>
      </w:r>
      <w:r w:rsidRPr="003C23A9">
        <w:rPr>
          <w:rFonts w:ascii="Arial" w:hAnsi="Arial" w:cs="Arial"/>
          <w:bCs/>
        </w:rPr>
        <w:tab/>
        <w:t>Ericsson</w:t>
      </w:r>
    </w:p>
    <w:p w14:paraId="5F70AD65"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R2-2203503</w:t>
      </w:r>
      <w:r w:rsidRPr="003C23A9">
        <w:rPr>
          <w:rFonts w:ascii="Arial" w:hAnsi="Arial" w:cs="Arial"/>
          <w:bCs/>
        </w:rPr>
        <w:tab/>
        <w:t>SSB index derivation for NCSG</w:t>
      </w:r>
      <w:r w:rsidRPr="003C23A9">
        <w:rPr>
          <w:rFonts w:ascii="Arial" w:hAnsi="Arial" w:cs="Arial"/>
          <w:bCs/>
        </w:rPr>
        <w:tab/>
        <w:t>Qualcomm Incorporated</w:t>
      </w:r>
    </w:p>
    <w:p w14:paraId="00B8E3FF"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R2-2203504</w:t>
      </w:r>
      <w:r w:rsidRPr="003C23A9">
        <w:rPr>
          <w:rFonts w:ascii="Arial" w:hAnsi="Arial" w:cs="Arial"/>
          <w:bCs/>
        </w:rPr>
        <w:tab/>
        <w:t>Pre-Configured gap case-4 discussion</w:t>
      </w:r>
      <w:r w:rsidRPr="003C23A9">
        <w:rPr>
          <w:rFonts w:ascii="Arial" w:hAnsi="Arial" w:cs="Arial"/>
          <w:bCs/>
        </w:rPr>
        <w:tab/>
        <w:t>Qualcomm Incorporated</w:t>
      </w:r>
    </w:p>
    <w:p w14:paraId="500F5B1E"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R2-2203522</w:t>
      </w:r>
      <w:r w:rsidRPr="003C23A9">
        <w:rPr>
          <w:rFonts w:ascii="Arial" w:hAnsi="Arial" w:cs="Arial"/>
          <w:bCs/>
        </w:rPr>
        <w:tab/>
        <w:t>[Pre117-e][020][MGE] AI summary of 8.22.4 UE capabilities (Intel)</w:t>
      </w:r>
      <w:r w:rsidRPr="003C23A9">
        <w:rPr>
          <w:rFonts w:ascii="Arial" w:hAnsi="Arial" w:cs="Arial"/>
          <w:bCs/>
        </w:rPr>
        <w:tab/>
        <w:t>Intel Corporation</w:t>
      </w:r>
    </w:p>
    <w:p w14:paraId="7827718D" w14:textId="77777777" w:rsidR="003C23A9" w:rsidRPr="003C23A9"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R2-2203523</w:t>
      </w:r>
      <w:r w:rsidRPr="003C23A9">
        <w:rPr>
          <w:rFonts w:ascii="Arial" w:hAnsi="Arial" w:cs="Arial"/>
          <w:bCs/>
        </w:rPr>
        <w:tab/>
        <w:t>[Pre117-e][018][MGE] AI Summary of 8.22.3.2.1 Pre-configured MG patterns (Intel)</w:t>
      </w:r>
      <w:r w:rsidRPr="003C23A9">
        <w:rPr>
          <w:rFonts w:ascii="Arial" w:hAnsi="Arial" w:cs="Arial"/>
          <w:bCs/>
        </w:rPr>
        <w:tab/>
        <w:t>Intel Corporation</w:t>
      </w:r>
    </w:p>
    <w:p w14:paraId="421CC17F" w14:textId="1C3C29DB" w:rsidR="00E314D3" w:rsidRPr="00C34A64" w:rsidRDefault="003C23A9" w:rsidP="003C23A9">
      <w:pPr>
        <w:pStyle w:val="ListParagraph"/>
        <w:numPr>
          <w:ilvl w:val="0"/>
          <w:numId w:val="19"/>
        </w:numPr>
        <w:snapToGrid w:val="0"/>
        <w:ind w:leftChars="0"/>
        <w:rPr>
          <w:rFonts w:ascii="Arial" w:hAnsi="Arial" w:cs="Arial"/>
          <w:bCs/>
        </w:rPr>
      </w:pPr>
      <w:r w:rsidRPr="003C23A9">
        <w:rPr>
          <w:rFonts w:ascii="Arial" w:hAnsi="Arial" w:cs="Arial"/>
          <w:bCs/>
        </w:rPr>
        <w:t>R2-2203713</w:t>
      </w:r>
      <w:r w:rsidRPr="003C23A9">
        <w:rPr>
          <w:rFonts w:ascii="Arial" w:hAnsi="Arial" w:cs="Arial"/>
          <w:bCs/>
        </w:rPr>
        <w:tab/>
        <w:t>[Pre117-e][019][MGE] AI summary of 8.22.3.2.2 Network Controlled Small Gap (Apple)</w:t>
      </w:r>
      <w:r w:rsidRPr="003C23A9">
        <w:rPr>
          <w:rFonts w:ascii="Arial" w:hAnsi="Arial" w:cs="Arial"/>
          <w:bCs/>
        </w:rPr>
        <w:tab/>
        <w:t>Apple</w:t>
      </w:r>
    </w:p>
    <w:p w14:paraId="65FDD108" w14:textId="77777777" w:rsidR="00E314D3" w:rsidRDefault="00E314D3" w:rsidP="00E314D3">
      <w:pPr>
        <w:tabs>
          <w:tab w:val="left" w:pos="567"/>
        </w:tabs>
        <w:overflowPunct/>
        <w:autoSpaceDE/>
        <w:autoSpaceDN/>
        <w:snapToGrid w:val="0"/>
        <w:spacing w:after="0"/>
        <w:textAlignment w:val="auto"/>
        <w:rPr>
          <w:rFonts w:ascii="Arial" w:hAnsi="Arial" w:cs="Arial"/>
          <w:bCs/>
        </w:rPr>
      </w:pPr>
    </w:p>
    <w:p w14:paraId="632A7F36" w14:textId="77777777" w:rsidR="00E314D3" w:rsidRDefault="00E314D3" w:rsidP="00E314D3">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3949C" w14:textId="77777777" w:rsidR="00EB3DAA" w:rsidRDefault="00EB3DAA">
      <w:r>
        <w:separator/>
      </w:r>
    </w:p>
  </w:endnote>
  <w:endnote w:type="continuationSeparator" w:id="0">
    <w:p w14:paraId="3C0FC8C8" w14:textId="77777777" w:rsidR="00EB3DAA" w:rsidRDefault="00EB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675AB1" w:rsidRDefault="00675AB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378F1" w14:textId="77777777" w:rsidR="00EB3DAA" w:rsidRDefault="00EB3DAA">
      <w:r>
        <w:separator/>
      </w:r>
    </w:p>
  </w:footnote>
  <w:footnote w:type="continuationSeparator" w:id="0">
    <w:p w14:paraId="45804F06" w14:textId="77777777" w:rsidR="00EB3DAA" w:rsidRDefault="00EB3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54A2D"/>
    <w:multiLevelType w:val="hybridMultilevel"/>
    <w:tmpl w:val="799A88D4"/>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B275A6"/>
    <w:multiLevelType w:val="hybridMultilevel"/>
    <w:tmpl w:val="52B8E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85DBD"/>
    <w:multiLevelType w:val="hybridMultilevel"/>
    <w:tmpl w:val="A7CE26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E47710"/>
    <w:multiLevelType w:val="hybridMultilevel"/>
    <w:tmpl w:val="F76EF8C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81BFD"/>
    <w:multiLevelType w:val="hybridMultilevel"/>
    <w:tmpl w:val="DE20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6C0E4C"/>
    <w:multiLevelType w:val="hybridMultilevel"/>
    <w:tmpl w:val="6A1AC8C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740"/>
        </w:tabs>
        <w:ind w:left="9740" w:hanging="360"/>
      </w:pPr>
      <w:rPr>
        <w:rFonts w:ascii="Symbol" w:hAnsi="Symbol" w:hint="default"/>
        <w:b/>
        <w:i w:val="0"/>
        <w:color w:val="auto"/>
        <w:sz w:val="22"/>
      </w:rPr>
    </w:lvl>
    <w:lvl w:ilvl="1" w:tplc="04090003">
      <w:start w:val="1"/>
      <w:numFmt w:val="bullet"/>
      <w:lvlText w:val="o"/>
      <w:lvlJc w:val="left"/>
      <w:pPr>
        <w:tabs>
          <w:tab w:val="num" w:pos="1190"/>
        </w:tabs>
        <w:ind w:left="1190" w:hanging="360"/>
      </w:pPr>
      <w:rPr>
        <w:rFonts w:ascii="Courier New" w:hAnsi="Courier New" w:cs="Courier New" w:hint="default"/>
      </w:rPr>
    </w:lvl>
    <w:lvl w:ilvl="2" w:tplc="04090005">
      <w:start w:val="1"/>
      <w:numFmt w:val="bullet"/>
      <w:lvlText w:val=""/>
      <w:lvlJc w:val="left"/>
      <w:pPr>
        <w:tabs>
          <w:tab w:val="num" w:pos="1910"/>
        </w:tabs>
        <w:ind w:left="1910" w:hanging="360"/>
      </w:pPr>
      <w:rPr>
        <w:rFonts w:ascii="Wingdings" w:hAnsi="Wingdings" w:hint="default"/>
      </w:rPr>
    </w:lvl>
    <w:lvl w:ilvl="3" w:tplc="04090001" w:tentative="1">
      <w:start w:val="1"/>
      <w:numFmt w:val="bullet"/>
      <w:lvlText w:val=""/>
      <w:lvlJc w:val="left"/>
      <w:pPr>
        <w:tabs>
          <w:tab w:val="num" w:pos="2630"/>
        </w:tabs>
        <w:ind w:left="2630" w:hanging="360"/>
      </w:pPr>
      <w:rPr>
        <w:rFonts w:ascii="Symbol" w:hAnsi="Symbol" w:hint="default"/>
      </w:rPr>
    </w:lvl>
    <w:lvl w:ilvl="4" w:tplc="04090003" w:tentative="1">
      <w:start w:val="1"/>
      <w:numFmt w:val="bullet"/>
      <w:lvlText w:val="o"/>
      <w:lvlJc w:val="left"/>
      <w:pPr>
        <w:tabs>
          <w:tab w:val="num" w:pos="3350"/>
        </w:tabs>
        <w:ind w:left="3350" w:hanging="360"/>
      </w:pPr>
      <w:rPr>
        <w:rFonts w:ascii="Courier New" w:hAnsi="Courier New" w:cs="Courier New" w:hint="default"/>
      </w:rPr>
    </w:lvl>
    <w:lvl w:ilvl="5" w:tplc="04090005" w:tentative="1">
      <w:start w:val="1"/>
      <w:numFmt w:val="bullet"/>
      <w:lvlText w:val=""/>
      <w:lvlJc w:val="left"/>
      <w:pPr>
        <w:tabs>
          <w:tab w:val="num" w:pos="4070"/>
        </w:tabs>
        <w:ind w:left="4070" w:hanging="360"/>
      </w:pPr>
      <w:rPr>
        <w:rFonts w:ascii="Wingdings" w:hAnsi="Wingdings" w:hint="default"/>
      </w:rPr>
    </w:lvl>
    <w:lvl w:ilvl="6" w:tplc="04090001" w:tentative="1">
      <w:start w:val="1"/>
      <w:numFmt w:val="bullet"/>
      <w:lvlText w:val=""/>
      <w:lvlJc w:val="left"/>
      <w:pPr>
        <w:tabs>
          <w:tab w:val="num" w:pos="4790"/>
        </w:tabs>
        <w:ind w:left="4790" w:hanging="360"/>
      </w:pPr>
      <w:rPr>
        <w:rFonts w:ascii="Symbol" w:hAnsi="Symbol" w:hint="default"/>
      </w:rPr>
    </w:lvl>
    <w:lvl w:ilvl="7" w:tplc="04090003" w:tentative="1">
      <w:start w:val="1"/>
      <w:numFmt w:val="bullet"/>
      <w:lvlText w:val="o"/>
      <w:lvlJc w:val="left"/>
      <w:pPr>
        <w:tabs>
          <w:tab w:val="num" w:pos="5510"/>
        </w:tabs>
        <w:ind w:left="5510" w:hanging="360"/>
      </w:pPr>
      <w:rPr>
        <w:rFonts w:ascii="Courier New" w:hAnsi="Courier New" w:cs="Courier New" w:hint="default"/>
      </w:rPr>
    </w:lvl>
    <w:lvl w:ilvl="8" w:tplc="04090005" w:tentative="1">
      <w:start w:val="1"/>
      <w:numFmt w:val="bullet"/>
      <w:lvlText w:val=""/>
      <w:lvlJc w:val="left"/>
      <w:pPr>
        <w:tabs>
          <w:tab w:val="num" w:pos="6230"/>
        </w:tabs>
        <w:ind w:left="6230" w:hanging="360"/>
      </w:pPr>
      <w:rPr>
        <w:rFonts w:ascii="Wingdings" w:hAnsi="Wingdings" w:hint="default"/>
      </w:rPr>
    </w:lvl>
  </w:abstractNum>
  <w:abstractNum w:abstractNumId="21" w15:restartNumberingAfterBreak="0">
    <w:nsid w:val="760B60B1"/>
    <w:multiLevelType w:val="hybridMultilevel"/>
    <w:tmpl w:val="08CCBA5A"/>
    <w:lvl w:ilvl="0" w:tplc="7384113C">
      <w:start w:val="1"/>
      <w:numFmt w:val="decimal"/>
      <w:lvlText w:val="[%1]"/>
      <w:lvlJc w:val="left"/>
      <w:pPr>
        <w:ind w:left="928"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60DD4"/>
    <w:multiLevelType w:val="hybridMultilevel"/>
    <w:tmpl w:val="6944F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19"/>
  </w:num>
  <w:num w:numId="5">
    <w:abstractNumId w:val="10"/>
  </w:num>
  <w:num w:numId="6">
    <w:abstractNumId w:val="24"/>
  </w:num>
  <w:num w:numId="7">
    <w:abstractNumId w:val="2"/>
  </w:num>
  <w:num w:numId="8">
    <w:abstractNumId w:val="9"/>
  </w:num>
  <w:num w:numId="9">
    <w:abstractNumId w:val="17"/>
  </w:num>
  <w:num w:numId="10">
    <w:abstractNumId w:val="26"/>
  </w:num>
  <w:num w:numId="11">
    <w:abstractNumId w:val="18"/>
  </w:num>
  <w:num w:numId="12">
    <w:abstractNumId w:val="15"/>
  </w:num>
  <w:num w:numId="13">
    <w:abstractNumId w:val="22"/>
  </w:num>
  <w:num w:numId="14">
    <w:abstractNumId w:val="6"/>
  </w:num>
  <w:num w:numId="15">
    <w:abstractNumId w:val="14"/>
  </w:num>
  <w:num w:numId="16">
    <w:abstractNumId w:val="5"/>
  </w:num>
  <w:num w:numId="17">
    <w:abstractNumId w:val="13"/>
  </w:num>
  <w:num w:numId="18">
    <w:abstractNumId w:val="7"/>
  </w:num>
  <w:num w:numId="19">
    <w:abstractNumId w:val="21"/>
  </w:num>
  <w:num w:numId="20">
    <w:abstractNumId w:val="16"/>
  </w:num>
  <w:num w:numId="21">
    <w:abstractNumId w:val="8"/>
  </w:num>
  <w:num w:numId="22">
    <w:abstractNumId w:val="0"/>
  </w:num>
  <w:num w:numId="23">
    <w:abstractNumId w:val="25"/>
  </w:num>
  <w:num w:numId="24">
    <w:abstractNumId w:val="3"/>
  </w:num>
  <w:num w:numId="25">
    <w:abstractNumId w:val="12"/>
  </w:num>
  <w:num w:numId="26">
    <w:abstractNumId w:val="2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993"/>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6B18"/>
    <w:rsid w:val="00137471"/>
    <w:rsid w:val="00150FD3"/>
    <w:rsid w:val="0015445B"/>
    <w:rsid w:val="001567C5"/>
    <w:rsid w:val="00184428"/>
    <w:rsid w:val="00186502"/>
    <w:rsid w:val="00192B16"/>
    <w:rsid w:val="001A248F"/>
    <w:rsid w:val="001A3B5F"/>
    <w:rsid w:val="001A659D"/>
    <w:rsid w:val="001B51AB"/>
    <w:rsid w:val="001B5CA8"/>
    <w:rsid w:val="001C4490"/>
    <w:rsid w:val="001D2C1A"/>
    <w:rsid w:val="001D3BA2"/>
    <w:rsid w:val="001D44B7"/>
    <w:rsid w:val="001E0075"/>
    <w:rsid w:val="001E18F5"/>
    <w:rsid w:val="001E1A22"/>
    <w:rsid w:val="001E4E22"/>
    <w:rsid w:val="001F1B1F"/>
    <w:rsid w:val="001F2A20"/>
    <w:rsid w:val="001F486F"/>
    <w:rsid w:val="00207DC4"/>
    <w:rsid w:val="00212EE2"/>
    <w:rsid w:val="002203A3"/>
    <w:rsid w:val="0022485E"/>
    <w:rsid w:val="0023450B"/>
    <w:rsid w:val="00243A99"/>
    <w:rsid w:val="002451DD"/>
    <w:rsid w:val="00257689"/>
    <w:rsid w:val="002623CE"/>
    <w:rsid w:val="0027565C"/>
    <w:rsid w:val="0029567C"/>
    <w:rsid w:val="00295687"/>
    <w:rsid w:val="00295BBE"/>
    <w:rsid w:val="002C0B82"/>
    <w:rsid w:val="002C540A"/>
    <w:rsid w:val="002C6BB4"/>
    <w:rsid w:val="002D5AA2"/>
    <w:rsid w:val="00301B7A"/>
    <w:rsid w:val="00306D59"/>
    <w:rsid w:val="00315ABB"/>
    <w:rsid w:val="00321833"/>
    <w:rsid w:val="0032503A"/>
    <w:rsid w:val="00325EE1"/>
    <w:rsid w:val="003357C0"/>
    <w:rsid w:val="00335C44"/>
    <w:rsid w:val="00344D60"/>
    <w:rsid w:val="00346477"/>
    <w:rsid w:val="00347CB0"/>
    <w:rsid w:val="0036248C"/>
    <w:rsid w:val="003666A8"/>
    <w:rsid w:val="00367401"/>
    <w:rsid w:val="00375678"/>
    <w:rsid w:val="0039390A"/>
    <w:rsid w:val="00394AB0"/>
    <w:rsid w:val="00396252"/>
    <w:rsid w:val="003A4B47"/>
    <w:rsid w:val="003B24AF"/>
    <w:rsid w:val="003B7182"/>
    <w:rsid w:val="003C23A9"/>
    <w:rsid w:val="003C729D"/>
    <w:rsid w:val="003D5036"/>
    <w:rsid w:val="003D764D"/>
    <w:rsid w:val="003E3A1A"/>
    <w:rsid w:val="003F1B9F"/>
    <w:rsid w:val="003F56B1"/>
    <w:rsid w:val="004000A0"/>
    <w:rsid w:val="0040091C"/>
    <w:rsid w:val="00406D7A"/>
    <w:rsid w:val="004121B8"/>
    <w:rsid w:val="0041652C"/>
    <w:rsid w:val="00420C12"/>
    <w:rsid w:val="004258BA"/>
    <w:rsid w:val="004531C9"/>
    <w:rsid w:val="00457D91"/>
    <w:rsid w:val="00460C31"/>
    <w:rsid w:val="00464E5B"/>
    <w:rsid w:val="004667D6"/>
    <w:rsid w:val="0047055A"/>
    <w:rsid w:val="00474450"/>
    <w:rsid w:val="00477B1B"/>
    <w:rsid w:val="004873E6"/>
    <w:rsid w:val="004B15B8"/>
    <w:rsid w:val="004B36A7"/>
    <w:rsid w:val="004B566C"/>
    <w:rsid w:val="004B7B48"/>
    <w:rsid w:val="004D4AB1"/>
    <w:rsid w:val="004F218A"/>
    <w:rsid w:val="0050334E"/>
    <w:rsid w:val="00505387"/>
    <w:rsid w:val="00512DF7"/>
    <w:rsid w:val="0051411C"/>
    <w:rsid w:val="005141E7"/>
    <w:rsid w:val="00517E63"/>
    <w:rsid w:val="00526B0D"/>
    <w:rsid w:val="0055346F"/>
    <w:rsid w:val="005552B2"/>
    <w:rsid w:val="005579FF"/>
    <w:rsid w:val="00560E0E"/>
    <w:rsid w:val="00574D60"/>
    <w:rsid w:val="005776DD"/>
    <w:rsid w:val="0057792B"/>
    <w:rsid w:val="00582117"/>
    <w:rsid w:val="0058478F"/>
    <w:rsid w:val="00593315"/>
    <w:rsid w:val="00594D9B"/>
    <w:rsid w:val="005A170D"/>
    <w:rsid w:val="005A6C96"/>
    <w:rsid w:val="005A6DDD"/>
    <w:rsid w:val="005D0418"/>
    <w:rsid w:val="005E1D58"/>
    <w:rsid w:val="005E3998"/>
    <w:rsid w:val="005E4648"/>
    <w:rsid w:val="00610E37"/>
    <w:rsid w:val="006207ED"/>
    <w:rsid w:val="00626BC9"/>
    <w:rsid w:val="006458DF"/>
    <w:rsid w:val="00650D52"/>
    <w:rsid w:val="006615B2"/>
    <w:rsid w:val="00662313"/>
    <w:rsid w:val="0066700D"/>
    <w:rsid w:val="00672035"/>
    <w:rsid w:val="0067340B"/>
    <w:rsid w:val="00673911"/>
    <w:rsid w:val="00675AB1"/>
    <w:rsid w:val="006870C9"/>
    <w:rsid w:val="006A3ADF"/>
    <w:rsid w:val="006A7BCB"/>
    <w:rsid w:val="006B4C1E"/>
    <w:rsid w:val="006C090F"/>
    <w:rsid w:val="006C4E32"/>
    <w:rsid w:val="006C56D8"/>
    <w:rsid w:val="006D07AE"/>
    <w:rsid w:val="006D1C93"/>
    <w:rsid w:val="006E3F11"/>
    <w:rsid w:val="006E526C"/>
    <w:rsid w:val="00701410"/>
    <w:rsid w:val="0070465C"/>
    <w:rsid w:val="007113A1"/>
    <w:rsid w:val="00711650"/>
    <w:rsid w:val="00721CF6"/>
    <w:rsid w:val="00723E46"/>
    <w:rsid w:val="00733826"/>
    <w:rsid w:val="007537B1"/>
    <w:rsid w:val="007650A1"/>
    <w:rsid w:val="00766CFB"/>
    <w:rsid w:val="007816FF"/>
    <w:rsid w:val="00783B44"/>
    <w:rsid w:val="00785028"/>
    <w:rsid w:val="007A3A5A"/>
    <w:rsid w:val="007A4370"/>
    <w:rsid w:val="007D6AC4"/>
    <w:rsid w:val="007E1834"/>
    <w:rsid w:val="007E1D15"/>
    <w:rsid w:val="007E1DEA"/>
    <w:rsid w:val="007E2202"/>
    <w:rsid w:val="007F5FD3"/>
    <w:rsid w:val="00802205"/>
    <w:rsid w:val="008145EA"/>
    <w:rsid w:val="00815869"/>
    <w:rsid w:val="00816558"/>
    <w:rsid w:val="00816B81"/>
    <w:rsid w:val="00823B90"/>
    <w:rsid w:val="008312D6"/>
    <w:rsid w:val="0083266E"/>
    <w:rsid w:val="008358D5"/>
    <w:rsid w:val="00845842"/>
    <w:rsid w:val="0085046D"/>
    <w:rsid w:val="008546E5"/>
    <w:rsid w:val="00865EA8"/>
    <w:rsid w:val="00871653"/>
    <w:rsid w:val="00880684"/>
    <w:rsid w:val="00881D74"/>
    <w:rsid w:val="00881E7B"/>
    <w:rsid w:val="008836AC"/>
    <w:rsid w:val="00887422"/>
    <w:rsid w:val="0089166C"/>
    <w:rsid w:val="00893204"/>
    <w:rsid w:val="008960DE"/>
    <w:rsid w:val="008A36DF"/>
    <w:rsid w:val="008A5FD7"/>
    <w:rsid w:val="008C1698"/>
    <w:rsid w:val="008C1A3D"/>
    <w:rsid w:val="008C719D"/>
    <w:rsid w:val="008D01C3"/>
    <w:rsid w:val="008D1E13"/>
    <w:rsid w:val="008D6549"/>
    <w:rsid w:val="008D70D2"/>
    <w:rsid w:val="008E69A3"/>
    <w:rsid w:val="00900AE8"/>
    <w:rsid w:val="00900DAD"/>
    <w:rsid w:val="0091408E"/>
    <w:rsid w:val="00920498"/>
    <w:rsid w:val="009378CA"/>
    <w:rsid w:val="00946595"/>
    <w:rsid w:val="0095025E"/>
    <w:rsid w:val="00955C4C"/>
    <w:rsid w:val="00995338"/>
    <w:rsid w:val="00996777"/>
    <w:rsid w:val="009B2FF1"/>
    <w:rsid w:val="009C0BC7"/>
    <w:rsid w:val="009C6592"/>
    <w:rsid w:val="009E209B"/>
    <w:rsid w:val="009F0747"/>
    <w:rsid w:val="00A03514"/>
    <w:rsid w:val="00A11B08"/>
    <w:rsid w:val="00A17079"/>
    <w:rsid w:val="00A448C3"/>
    <w:rsid w:val="00A458D4"/>
    <w:rsid w:val="00A46FB7"/>
    <w:rsid w:val="00A53118"/>
    <w:rsid w:val="00A54F59"/>
    <w:rsid w:val="00A72D29"/>
    <w:rsid w:val="00A821BD"/>
    <w:rsid w:val="00A86AB5"/>
    <w:rsid w:val="00A97226"/>
    <w:rsid w:val="00A974E5"/>
    <w:rsid w:val="00AA0E64"/>
    <w:rsid w:val="00AA142F"/>
    <w:rsid w:val="00AA53DB"/>
    <w:rsid w:val="00AB239A"/>
    <w:rsid w:val="00AC39FB"/>
    <w:rsid w:val="00AC54EF"/>
    <w:rsid w:val="00AD51D1"/>
    <w:rsid w:val="00AD53C7"/>
    <w:rsid w:val="00AD7ADC"/>
    <w:rsid w:val="00AE08EB"/>
    <w:rsid w:val="00AF3414"/>
    <w:rsid w:val="00AF64D2"/>
    <w:rsid w:val="00B00BBE"/>
    <w:rsid w:val="00B04861"/>
    <w:rsid w:val="00B04A22"/>
    <w:rsid w:val="00B05C93"/>
    <w:rsid w:val="00B10710"/>
    <w:rsid w:val="00B208FA"/>
    <w:rsid w:val="00B25C12"/>
    <w:rsid w:val="00B2766F"/>
    <w:rsid w:val="00B31ABC"/>
    <w:rsid w:val="00B445ED"/>
    <w:rsid w:val="00B542B1"/>
    <w:rsid w:val="00B6287A"/>
    <w:rsid w:val="00B6300F"/>
    <w:rsid w:val="00B70389"/>
    <w:rsid w:val="00B72DE3"/>
    <w:rsid w:val="00B84623"/>
    <w:rsid w:val="00BA494B"/>
    <w:rsid w:val="00BA51EF"/>
    <w:rsid w:val="00BA6823"/>
    <w:rsid w:val="00BB66D5"/>
    <w:rsid w:val="00BC7E6E"/>
    <w:rsid w:val="00BD636F"/>
    <w:rsid w:val="00BE1D1F"/>
    <w:rsid w:val="00BE256D"/>
    <w:rsid w:val="00BE3060"/>
    <w:rsid w:val="00BE5E66"/>
    <w:rsid w:val="00BE6BBA"/>
    <w:rsid w:val="00C00281"/>
    <w:rsid w:val="00C05625"/>
    <w:rsid w:val="00C1345B"/>
    <w:rsid w:val="00C1751E"/>
    <w:rsid w:val="00C17C6C"/>
    <w:rsid w:val="00C21339"/>
    <w:rsid w:val="00C2183B"/>
    <w:rsid w:val="00C266F9"/>
    <w:rsid w:val="00C371EA"/>
    <w:rsid w:val="00C445AD"/>
    <w:rsid w:val="00C44CBA"/>
    <w:rsid w:val="00C458F0"/>
    <w:rsid w:val="00C4666A"/>
    <w:rsid w:val="00C479A3"/>
    <w:rsid w:val="00C50477"/>
    <w:rsid w:val="00C62F64"/>
    <w:rsid w:val="00C74DAF"/>
    <w:rsid w:val="00C80116"/>
    <w:rsid w:val="00C87B7B"/>
    <w:rsid w:val="00C87BFC"/>
    <w:rsid w:val="00CD7EAD"/>
    <w:rsid w:val="00CF264A"/>
    <w:rsid w:val="00CF5E71"/>
    <w:rsid w:val="00CF7FAC"/>
    <w:rsid w:val="00D0061D"/>
    <w:rsid w:val="00D160C1"/>
    <w:rsid w:val="00D17638"/>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5D47"/>
    <w:rsid w:val="00DA004C"/>
    <w:rsid w:val="00DA0824"/>
    <w:rsid w:val="00DA4E9F"/>
    <w:rsid w:val="00DE1A36"/>
    <w:rsid w:val="00DE2A08"/>
    <w:rsid w:val="00DE2B4D"/>
    <w:rsid w:val="00E00E44"/>
    <w:rsid w:val="00E049A8"/>
    <w:rsid w:val="00E12ECB"/>
    <w:rsid w:val="00E1451F"/>
    <w:rsid w:val="00E15A72"/>
    <w:rsid w:val="00E15E28"/>
    <w:rsid w:val="00E16577"/>
    <w:rsid w:val="00E314D3"/>
    <w:rsid w:val="00E34963"/>
    <w:rsid w:val="00E36051"/>
    <w:rsid w:val="00E544FA"/>
    <w:rsid w:val="00E55E83"/>
    <w:rsid w:val="00E5792E"/>
    <w:rsid w:val="00E6077C"/>
    <w:rsid w:val="00E6618E"/>
    <w:rsid w:val="00E71469"/>
    <w:rsid w:val="00E77436"/>
    <w:rsid w:val="00E82C8E"/>
    <w:rsid w:val="00E87CFA"/>
    <w:rsid w:val="00E93D77"/>
    <w:rsid w:val="00E95264"/>
    <w:rsid w:val="00EA2172"/>
    <w:rsid w:val="00EA2DC1"/>
    <w:rsid w:val="00EB3DAA"/>
    <w:rsid w:val="00EC20BA"/>
    <w:rsid w:val="00EC5571"/>
    <w:rsid w:val="00ED0E8F"/>
    <w:rsid w:val="00EE1504"/>
    <w:rsid w:val="00EE2DEF"/>
    <w:rsid w:val="00EE349F"/>
    <w:rsid w:val="00EE3B5B"/>
    <w:rsid w:val="00EE4CC9"/>
    <w:rsid w:val="00EF4800"/>
    <w:rsid w:val="00EF5A4D"/>
    <w:rsid w:val="00EF674A"/>
    <w:rsid w:val="00F00A3D"/>
    <w:rsid w:val="00F17CA4"/>
    <w:rsid w:val="00F20B7B"/>
    <w:rsid w:val="00F24DDD"/>
    <w:rsid w:val="00F2770B"/>
    <w:rsid w:val="00F3208D"/>
    <w:rsid w:val="00F3675A"/>
    <w:rsid w:val="00F3703B"/>
    <w:rsid w:val="00F40608"/>
    <w:rsid w:val="00F549A3"/>
    <w:rsid w:val="00F55CBF"/>
    <w:rsid w:val="00F72B10"/>
    <w:rsid w:val="00F77359"/>
    <w:rsid w:val="00F8579B"/>
    <w:rsid w:val="00F86A73"/>
    <w:rsid w:val="00FA1704"/>
    <w:rsid w:val="00FA58DA"/>
    <w:rsid w:val="00FC345B"/>
    <w:rsid w:val="00FC6B3B"/>
    <w:rsid w:val="00FD4E37"/>
    <w:rsid w:val="00FE2ACC"/>
    <w:rsid w:val="00FE6A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5046D"/>
    <w:rPr>
      <w:color w:val="605E5C"/>
      <w:shd w:val="clear" w:color="auto" w:fill="E1DFDD"/>
    </w:rPr>
  </w:style>
  <w:style w:type="paragraph" w:customStyle="1" w:styleId="Agreement">
    <w:name w:val="Agreement"/>
    <w:basedOn w:val="Normal"/>
    <w:next w:val="Doc-text2"/>
    <w:qFormat/>
    <w:rsid w:val="008358D5"/>
    <w:pPr>
      <w:numPr>
        <w:numId w:val="26"/>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7523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7334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ui.huang@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o.yu@mediate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94e/Docs/RP-21365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CDBCC-E5A7-4488-BB97-664FD2FF2A2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286ADE-AFA0-40A9-AE1D-3C4B0FDE2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A7728-0CE8-448A-B6D1-24B8489D5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12</Pages>
  <Words>5097</Words>
  <Characters>29056</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34085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54</cp:revision>
  <dcterms:created xsi:type="dcterms:W3CDTF">2021-11-22T02:48:00Z</dcterms:created>
  <dcterms:modified xsi:type="dcterms:W3CDTF">2022-03-11T03:12:00Z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